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C4D7" w14:textId="77777777" w:rsidR="00BC1DBC" w:rsidRPr="005E431D" w:rsidRDefault="00BC1DBC" w:rsidP="005E3268">
      <w:pPr>
        <w:spacing w:after="120" w:line="247" w:lineRule="auto"/>
        <w:jc w:val="both"/>
        <w:rPr>
          <w:rFonts w:cstheme="minorHAnsi"/>
          <w:b/>
          <w:color w:val="000000" w:themeColor="text1"/>
        </w:rPr>
      </w:pPr>
    </w:p>
    <w:p w14:paraId="6EE9EA7B" w14:textId="66C3F955" w:rsidR="00E67FC4" w:rsidRPr="005E3268" w:rsidRDefault="00FD16B6" w:rsidP="005E3268">
      <w:pPr>
        <w:spacing w:after="120" w:line="247" w:lineRule="auto"/>
        <w:jc w:val="both"/>
        <w:rPr>
          <w:rFonts w:cstheme="minorHAnsi"/>
          <w:b/>
          <w:color w:val="000000" w:themeColor="text1"/>
        </w:rPr>
      </w:pPr>
      <w:r w:rsidRPr="005E3268">
        <w:rPr>
          <w:rFonts w:cstheme="minorHAnsi"/>
          <w:b/>
          <w:color w:val="000000" w:themeColor="text1"/>
        </w:rPr>
        <w:t>Le Baptême</w:t>
      </w:r>
      <w:r w:rsidR="00394909" w:rsidRPr="005E3268">
        <w:rPr>
          <w:rFonts w:cstheme="minorHAnsi"/>
          <w:b/>
          <w:color w:val="000000" w:themeColor="text1"/>
        </w:rPr>
        <w:t xml:space="preserve"> </w:t>
      </w:r>
      <w:r w:rsidR="000704AE" w:rsidRPr="005E3268">
        <w:rPr>
          <w:rFonts w:cstheme="minorHAnsi"/>
          <w:b/>
          <w:color w:val="000000" w:themeColor="text1"/>
        </w:rPr>
        <w:t xml:space="preserve">– </w:t>
      </w:r>
      <w:r w:rsidR="00742082" w:rsidRPr="005E3268">
        <w:rPr>
          <w:rFonts w:cstheme="minorHAnsi"/>
          <w:b/>
          <w:color w:val="000000" w:themeColor="text1"/>
        </w:rPr>
        <w:t>T</w:t>
      </w:r>
      <w:r w:rsidR="000704AE" w:rsidRPr="005E3268">
        <w:rPr>
          <w:rFonts w:cstheme="minorHAnsi"/>
          <w:b/>
          <w:color w:val="000000" w:themeColor="text1"/>
        </w:rPr>
        <w:t>héologie 2025-2026</w:t>
      </w:r>
      <w:r w:rsidR="000704AE" w:rsidRPr="005E3268">
        <w:rPr>
          <w:rFonts w:cstheme="minorHAnsi"/>
          <w:b/>
          <w:color w:val="000000" w:themeColor="text1"/>
        </w:rPr>
        <w:tab/>
      </w:r>
      <w:r w:rsidR="00E67FC4" w:rsidRPr="005E3268">
        <w:rPr>
          <w:rFonts w:cstheme="minorHAnsi"/>
          <w:b/>
          <w:color w:val="000000" w:themeColor="text1"/>
        </w:rPr>
        <w:br/>
        <w:t xml:space="preserve">Cours </w:t>
      </w:r>
      <w:r w:rsidR="008010E1" w:rsidRPr="005E3268">
        <w:rPr>
          <w:rFonts w:cstheme="minorHAnsi"/>
          <w:b/>
          <w:color w:val="000000" w:themeColor="text1"/>
        </w:rPr>
        <w:t>8</w:t>
      </w:r>
      <w:r w:rsidR="00B967F5" w:rsidRPr="005E3268">
        <w:rPr>
          <w:rFonts w:cstheme="minorHAnsi"/>
          <w:b/>
          <w:color w:val="000000" w:themeColor="text1"/>
        </w:rPr>
        <w:t xml:space="preserve"> – </w:t>
      </w:r>
      <w:r w:rsidR="008010E1" w:rsidRPr="005E3268">
        <w:rPr>
          <w:rFonts w:cstheme="minorHAnsi"/>
          <w:b/>
          <w:color w:val="000000" w:themeColor="text1"/>
        </w:rPr>
        <w:t>mai</w:t>
      </w:r>
      <w:r w:rsidR="00B967F5" w:rsidRPr="005E3268">
        <w:rPr>
          <w:rFonts w:cstheme="minorHAnsi"/>
          <w:b/>
          <w:color w:val="000000" w:themeColor="text1"/>
        </w:rPr>
        <w:t xml:space="preserve"> 2026</w:t>
      </w:r>
      <w:r w:rsidR="00810DC7" w:rsidRPr="005E3268">
        <w:rPr>
          <w:rFonts w:cstheme="minorHAnsi"/>
          <w:b/>
          <w:color w:val="000000" w:themeColor="text1"/>
        </w:rPr>
        <w:t xml:space="preserve"> </w:t>
      </w:r>
    </w:p>
    <w:p w14:paraId="6EB3DD8C" w14:textId="77777777" w:rsidR="00322879" w:rsidRPr="005E3268" w:rsidRDefault="00322879" w:rsidP="005E3268">
      <w:pPr>
        <w:spacing w:after="120" w:line="247" w:lineRule="auto"/>
        <w:jc w:val="both"/>
        <w:rPr>
          <w:rFonts w:cstheme="minorHAnsi"/>
          <w:b/>
          <w:color w:val="000000" w:themeColor="text1"/>
        </w:rPr>
      </w:pPr>
    </w:p>
    <w:p w14:paraId="34CE90C6" w14:textId="2D52CE5B" w:rsidR="00177632" w:rsidRPr="005E3268" w:rsidRDefault="007946A1" w:rsidP="00FD4B58">
      <w:pPr>
        <w:spacing w:after="120" w:line="247" w:lineRule="auto"/>
        <w:jc w:val="center"/>
        <w:rPr>
          <w:rFonts w:cstheme="minorHAnsi"/>
          <w:b/>
          <w:bCs/>
          <w:color w:val="000000" w:themeColor="text1"/>
        </w:rPr>
      </w:pPr>
      <w:r w:rsidRPr="005E3268">
        <w:rPr>
          <w:rFonts w:cstheme="minorHAnsi"/>
          <w:b/>
          <w:bCs/>
          <w:color w:val="000000" w:themeColor="text1"/>
        </w:rPr>
        <w:t xml:space="preserve">Le baptême, </w:t>
      </w:r>
      <w:r w:rsidR="00FD4B58">
        <w:rPr>
          <w:rFonts w:cstheme="minorHAnsi"/>
          <w:b/>
          <w:bCs/>
          <w:color w:val="000000" w:themeColor="text1"/>
        </w:rPr>
        <w:t xml:space="preserve">porche et </w:t>
      </w:r>
      <w:r w:rsidR="0030334D" w:rsidRPr="005E3268">
        <w:rPr>
          <w:rFonts w:cstheme="minorHAnsi"/>
          <w:b/>
          <w:bCs/>
          <w:color w:val="000000" w:themeColor="text1"/>
        </w:rPr>
        <w:t>matrice des sacrements</w:t>
      </w:r>
    </w:p>
    <w:p w14:paraId="5002CD70" w14:textId="62C75CE8" w:rsidR="00EC4B04" w:rsidRPr="005E3268" w:rsidRDefault="008379B2" w:rsidP="005E3268">
      <w:pPr>
        <w:spacing w:after="120" w:line="247" w:lineRule="auto"/>
        <w:jc w:val="both"/>
        <w:rPr>
          <w:color w:val="000000" w:themeColor="text1"/>
        </w:rPr>
      </w:pPr>
      <w:r w:rsidRPr="005E3268">
        <w:rPr>
          <w:color w:val="000000" w:themeColor="text1"/>
        </w:rPr>
        <w:t xml:space="preserve">Nous avons cheminé toute l’année sur les traces de notre baptême </w:t>
      </w:r>
      <w:r w:rsidR="00EC4B04" w:rsidRPr="005E3268">
        <w:rPr>
          <w:color w:val="000000" w:themeColor="text1"/>
        </w:rPr>
        <w:t>Objectif du cours : montrer comment le baptême</w:t>
      </w:r>
      <w:r w:rsidRPr="005E3268">
        <w:rPr>
          <w:color w:val="000000" w:themeColor="text1"/>
        </w:rPr>
        <w:t xml:space="preserve">. Aujourd’hui nous allons nous pencher sur </w:t>
      </w:r>
      <w:r w:rsidR="00544E39" w:rsidRPr="005E3268">
        <w:rPr>
          <w:color w:val="000000" w:themeColor="text1"/>
        </w:rPr>
        <w:t xml:space="preserve">avant le baptême et après le baptême : comment le baptême </w:t>
      </w:r>
      <w:r w:rsidR="00EC4B04" w:rsidRPr="005E3268">
        <w:rPr>
          <w:color w:val="000000" w:themeColor="text1"/>
        </w:rPr>
        <w:t xml:space="preserve">fonde la notion de sacrement et ouvre </w:t>
      </w:r>
      <w:r w:rsidR="00544E39" w:rsidRPr="005E3268">
        <w:rPr>
          <w:color w:val="000000" w:themeColor="text1"/>
        </w:rPr>
        <w:t xml:space="preserve">sur </w:t>
      </w:r>
      <w:r w:rsidR="00EC4B04" w:rsidRPr="005E3268">
        <w:rPr>
          <w:color w:val="000000" w:themeColor="text1"/>
        </w:rPr>
        <w:t>les autres,</w:t>
      </w:r>
      <w:r w:rsidR="00BA4345" w:rsidRPr="005E3268">
        <w:rPr>
          <w:color w:val="000000" w:themeColor="text1"/>
        </w:rPr>
        <w:t xml:space="preserve"> comment il organise l’éc</w:t>
      </w:r>
      <w:r w:rsidR="00EC4B04" w:rsidRPr="005E3268">
        <w:rPr>
          <w:color w:val="000000" w:themeColor="text1"/>
        </w:rPr>
        <w:t xml:space="preserve">onomie sacramentelle </w:t>
      </w:r>
      <w:r w:rsidR="00BA4345" w:rsidRPr="005E3268">
        <w:rPr>
          <w:color w:val="000000" w:themeColor="text1"/>
        </w:rPr>
        <w:t xml:space="preserve">et enfin </w:t>
      </w:r>
      <w:r w:rsidR="005579C8" w:rsidRPr="005E3268">
        <w:rPr>
          <w:color w:val="000000" w:themeColor="text1"/>
        </w:rPr>
        <w:t xml:space="preserve">quel peut être le salut avant ou en-dehors du baptême. </w:t>
      </w:r>
    </w:p>
    <w:p w14:paraId="099D78F1" w14:textId="78000BB8" w:rsidR="006454EE" w:rsidRPr="005E3268" w:rsidRDefault="00DD533B" w:rsidP="005E3268">
      <w:pPr>
        <w:pStyle w:val="Paragraphedeliste"/>
        <w:numPr>
          <w:ilvl w:val="0"/>
          <w:numId w:val="54"/>
        </w:numPr>
        <w:jc w:val="both"/>
        <w:rPr>
          <w:b/>
          <w:bCs/>
          <w:color w:val="000000" w:themeColor="text1"/>
        </w:rPr>
      </w:pPr>
      <w:r w:rsidRPr="005E3268">
        <w:rPr>
          <w:b/>
          <w:bCs/>
          <w:color w:val="000000" w:themeColor="text1"/>
        </w:rPr>
        <w:t xml:space="preserve">Le baptême, premier </w:t>
      </w:r>
      <w:r w:rsidR="006454EE" w:rsidRPr="005E3268">
        <w:rPr>
          <w:b/>
          <w:bCs/>
          <w:color w:val="000000" w:themeColor="text1"/>
        </w:rPr>
        <w:t>sacrement</w:t>
      </w:r>
    </w:p>
    <w:p w14:paraId="69F29433" w14:textId="06F25B7A" w:rsidR="00A8657B" w:rsidRPr="005E3268" w:rsidRDefault="007271B6" w:rsidP="005E3268">
      <w:pPr>
        <w:pStyle w:val="Paragraphedeliste"/>
        <w:numPr>
          <w:ilvl w:val="0"/>
          <w:numId w:val="56"/>
        </w:numPr>
        <w:jc w:val="both"/>
        <w:rPr>
          <w:b/>
          <w:bCs/>
          <w:color w:val="000000" w:themeColor="text1"/>
        </w:rPr>
      </w:pPr>
      <w:r w:rsidRPr="005E3268">
        <w:rPr>
          <w:rFonts w:cstheme="minorHAnsi"/>
          <w:b/>
          <w:bCs/>
          <w:color w:val="000000" w:themeColor="text1"/>
          <w:lang w:eastAsia="fr-FR"/>
        </w:rPr>
        <w:t xml:space="preserve">Le baptême, un </w:t>
      </w:r>
      <w:proofErr w:type="spellStart"/>
      <w:r w:rsidRPr="005E3268">
        <w:rPr>
          <w:rFonts w:cstheme="minorHAnsi"/>
          <w:b/>
          <w:bCs/>
          <w:color w:val="000000" w:themeColor="text1"/>
          <w:lang w:eastAsia="fr-FR"/>
        </w:rPr>
        <w:t>m</w:t>
      </w:r>
      <w:r w:rsidR="003C147A" w:rsidRPr="005E3268">
        <w:rPr>
          <w:rFonts w:cstheme="minorHAnsi"/>
          <w:b/>
          <w:bCs/>
          <w:color w:val="000000" w:themeColor="text1"/>
          <w:lang w:eastAsia="fr-FR"/>
        </w:rPr>
        <w:t>ysterion</w:t>
      </w:r>
      <w:proofErr w:type="spellEnd"/>
    </w:p>
    <w:p w14:paraId="443DF70F" w14:textId="4C52AAB3" w:rsidR="00A7340F" w:rsidRDefault="0095526B" w:rsidP="005E3268">
      <w:pPr>
        <w:jc w:val="both"/>
        <w:rPr>
          <w:color w:val="000000" w:themeColor="text1"/>
        </w:rPr>
      </w:pPr>
      <w:r w:rsidRPr="005E3268">
        <w:rPr>
          <w:rFonts w:cstheme="minorHAnsi"/>
          <w:color w:val="000000" w:themeColor="text1"/>
          <w:lang w:eastAsia="fr-FR"/>
        </w:rPr>
        <w:t>En grec, le mot de « mystère » (</w:t>
      </w:r>
      <w:proofErr w:type="spellStart"/>
      <w:r w:rsidR="003C147A" w:rsidRPr="005E3268">
        <w:rPr>
          <w:rFonts w:cstheme="minorHAnsi"/>
          <w:color w:val="000000" w:themeColor="text1"/>
          <w:lang w:eastAsia="fr-FR"/>
        </w:rPr>
        <w:t>mysterion</w:t>
      </w:r>
      <w:proofErr w:type="spellEnd"/>
      <w:r w:rsidRPr="005E3268">
        <w:rPr>
          <w:rFonts w:cstheme="minorHAnsi"/>
          <w:color w:val="000000" w:themeColor="text1"/>
          <w:lang w:eastAsia="fr-FR"/>
        </w:rPr>
        <w:t xml:space="preserve">) </w:t>
      </w:r>
      <w:r w:rsidR="00474AF7" w:rsidRPr="005E3268">
        <w:rPr>
          <w:color w:val="000000" w:themeColor="text1"/>
        </w:rPr>
        <w:t>désigne une cérémonie d’initiation. Cf les religions à mystères</w:t>
      </w:r>
      <w:r w:rsidR="00403EB9" w:rsidRPr="005E3268">
        <w:rPr>
          <w:color w:val="000000" w:themeColor="text1"/>
        </w:rPr>
        <w:t xml:space="preserve">. </w:t>
      </w:r>
      <w:r w:rsidR="00474AF7" w:rsidRPr="005E3268">
        <w:rPr>
          <w:color w:val="000000" w:themeColor="text1"/>
        </w:rPr>
        <w:t xml:space="preserve"> </w:t>
      </w:r>
      <w:r w:rsidR="00A8657B" w:rsidRPr="005E3268">
        <w:rPr>
          <w:color w:val="000000" w:themeColor="text1"/>
        </w:rPr>
        <w:br/>
      </w:r>
      <w:r w:rsidR="000D66DB" w:rsidRPr="005E3268">
        <w:rPr>
          <w:color w:val="000000" w:themeColor="text1"/>
        </w:rPr>
        <w:t>Le mot est utilisé</w:t>
      </w:r>
      <w:r w:rsidR="006225F4" w:rsidRPr="005E3268">
        <w:rPr>
          <w:color w:val="000000" w:themeColor="text1"/>
        </w:rPr>
        <w:t xml:space="preserve"> dans la Bible</w:t>
      </w:r>
      <w:r w:rsidR="000D66DB" w:rsidRPr="005E3268">
        <w:rPr>
          <w:color w:val="000000" w:themeColor="text1"/>
        </w:rPr>
        <w:t xml:space="preserve"> </w:t>
      </w:r>
      <w:r w:rsidR="006225F4" w:rsidRPr="005E3268">
        <w:rPr>
          <w:color w:val="000000" w:themeColor="text1"/>
        </w:rPr>
        <w:t>la première fois</w:t>
      </w:r>
      <w:r w:rsidR="0027789D" w:rsidRPr="005E3268">
        <w:rPr>
          <w:color w:val="000000" w:themeColor="text1"/>
        </w:rPr>
        <w:t xml:space="preserve"> en Daniel : </w:t>
      </w:r>
      <w:r w:rsidR="00E16F10" w:rsidRPr="005E3268">
        <w:rPr>
          <w:color w:val="000000" w:themeColor="text1"/>
        </w:rPr>
        <w:t>« Alors, dans une vision nocturne, le mystère fut révélé à Daniel. Et Daniel bénit le Dieu du ciel.</w:t>
      </w:r>
      <w:r w:rsidR="00381D36" w:rsidRPr="005E3268">
        <w:rPr>
          <w:color w:val="000000" w:themeColor="text1"/>
        </w:rPr>
        <w:t> » (</w:t>
      </w:r>
      <w:proofErr w:type="spellStart"/>
      <w:r w:rsidR="00381D36" w:rsidRPr="005E3268">
        <w:rPr>
          <w:color w:val="000000" w:themeColor="text1"/>
        </w:rPr>
        <w:t>Dn</w:t>
      </w:r>
      <w:proofErr w:type="spellEnd"/>
      <w:r w:rsidR="00381D36" w:rsidRPr="005E3268">
        <w:rPr>
          <w:color w:val="000000" w:themeColor="text1"/>
        </w:rPr>
        <w:t xml:space="preserve"> 2,19)</w:t>
      </w:r>
      <w:r w:rsidR="005372B9" w:rsidRPr="005E3268">
        <w:rPr>
          <w:color w:val="000000" w:themeColor="text1"/>
        </w:rPr>
        <w:t xml:space="preserve">. Il s’agit d’une vérité cachée qui peut être déchiffrée </w:t>
      </w:r>
      <w:r w:rsidR="00EF6B47" w:rsidRPr="005E3268">
        <w:rPr>
          <w:color w:val="000000" w:themeColor="text1"/>
        </w:rPr>
        <w:t xml:space="preserve">seulement si Dieu le donne. </w:t>
      </w:r>
      <w:r w:rsidR="001D40C0" w:rsidRPr="005E3268">
        <w:rPr>
          <w:color w:val="000000" w:themeColor="text1"/>
        </w:rPr>
        <w:t xml:space="preserve">Le roi </w:t>
      </w:r>
      <w:r w:rsidR="00A0536B" w:rsidRPr="005E3268">
        <w:rPr>
          <w:color w:val="000000" w:themeColor="text1"/>
        </w:rPr>
        <w:t xml:space="preserve">Nabucodonosor </w:t>
      </w:r>
      <w:r w:rsidR="00E75DEC" w:rsidRPr="005E3268">
        <w:rPr>
          <w:color w:val="000000" w:themeColor="text1"/>
        </w:rPr>
        <w:t>ne s’y trompe pas : « Le roi prit la parole et dit à Daniel : « En vérité, votre Dieu est le Dieu des dieux, le Seigneur des rois, celui qui révèle les mystères, puisque tu as su nous révéler ce mystère. » (</w:t>
      </w:r>
      <w:proofErr w:type="spellStart"/>
      <w:r w:rsidR="00E75DEC" w:rsidRPr="005E3268">
        <w:rPr>
          <w:color w:val="000000" w:themeColor="text1"/>
        </w:rPr>
        <w:t>Dn</w:t>
      </w:r>
      <w:proofErr w:type="spellEnd"/>
      <w:r w:rsidR="00E75DEC" w:rsidRPr="005E3268">
        <w:rPr>
          <w:color w:val="000000" w:themeColor="text1"/>
        </w:rPr>
        <w:t xml:space="preserve"> 2,47)</w:t>
      </w:r>
      <w:r w:rsidR="00A0536B" w:rsidRPr="005E3268">
        <w:rPr>
          <w:color w:val="000000" w:themeColor="text1"/>
        </w:rPr>
        <w:t xml:space="preserve">. </w:t>
      </w:r>
      <w:r w:rsidR="00E75DEC" w:rsidRPr="005E3268">
        <w:rPr>
          <w:color w:val="000000" w:themeColor="text1"/>
        </w:rPr>
        <w:t>Daniel n’est que le messager de Dieu, seul Dieu révèle.</w:t>
      </w:r>
      <w:r w:rsidR="00460A89">
        <w:rPr>
          <w:color w:val="000000" w:themeColor="text1"/>
        </w:rPr>
        <w:tab/>
      </w:r>
      <w:r w:rsidR="00E75DEC" w:rsidRPr="005E3268">
        <w:rPr>
          <w:color w:val="000000" w:themeColor="text1"/>
        </w:rPr>
        <w:t xml:space="preserve"> </w:t>
      </w:r>
      <w:r w:rsidR="006225F4" w:rsidRPr="005E3268">
        <w:rPr>
          <w:color w:val="000000" w:themeColor="text1"/>
        </w:rPr>
        <w:br/>
      </w:r>
      <w:r w:rsidR="00046C66" w:rsidRPr="005E3268">
        <w:rPr>
          <w:color w:val="000000" w:themeColor="text1"/>
        </w:rPr>
        <w:t xml:space="preserve">Dans le Nouveau Testament, l’emploi est fréquent </w:t>
      </w:r>
      <w:r w:rsidR="00017BB2" w:rsidRPr="005E3268">
        <w:rPr>
          <w:color w:val="000000" w:themeColor="text1"/>
        </w:rPr>
        <w:t xml:space="preserve">surtout dans </w:t>
      </w:r>
      <w:r w:rsidR="00C769A3" w:rsidRPr="005E3268">
        <w:rPr>
          <w:color w:val="000000" w:themeColor="text1"/>
        </w:rPr>
        <w:t>la lettre aux Ephésiens</w:t>
      </w:r>
      <w:r w:rsidR="00500418" w:rsidRPr="005E3268">
        <w:rPr>
          <w:color w:val="000000" w:themeColor="text1"/>
        </w:rPr>
        <w:t xml:space="preserve">. </w:t>
      </w:r>
      <w:r w:rsidR="00806E3A" w:rsidRPr="005E3268">
        <w:rPr>
          <w:rFonts w:cstheme="minorHAnsi"/>
          <w:bCs/>
          <w:color w:val="000000" w:themeColor="text1"/>
        </w:rPr>
        <w:t>Saint Paul emploie ce mot de mystère dans plusieurs sens. Quand il parle du mystère caché en Dieu depuis les origines, il s’agit du plan divin, celui de l’Incarnation. Il applique ce mot à la révélation qu’il doit en faire, et surtout dans un aspect qui lui tient à cœur, l’appel de tous les hommes. Il étend cela à la constitution de ce Corps du Christ qu’est l’Eglise</w:t>
      </w:r>
      <w:r w:rsidR="001D459B">
        <w:rPr>
          <w:rFonts w:cstheme="minorHAnsi"/>
          <w:bCs/>
          <w:color w:val="000000" w:themeColor="text1"/>
        </w:rPr>
        <w:t>.</w:t>
      </w:r>
      <w:r w:rsidR="007C0D14" w:rsidRPr="005E3268">
        <w:rPr>
          <w:color w:val="000000" w:themeColor="text1"/>
        </w:rPr>
        <w:t xml:space="preserve"> « Vous avez appris, je pense, en quoi consiste la grâce que Dieu m’a donnée pour vous : par révélation, il m’a fait connaître le mystère, comme je vous l’ai déjà écrit brièvement.</w:t>
      </w:r>
      <w:r w:rsidR="000E7A62" w:rsidRPr="005E3268">
        <w:rPr>
          <w:color w:val="000000" w:themeColor="text1"/>
        </w:rPr>
        <w:t xml:space="preserve"> </w:t>
      </w:r>
      <w:r w:rsidR="007C0D14" w:rsidRPr="005E3268">
        <w:rPr>
          <w:color w:val="000000" w:themeColor="text1"/>
        </w:rPr>
        <w:t>En me lisant, vous pouvez vous rendre compte de l’intelligence que j’ai du mystère du Christ.</w:t>
      </w:r>
      <w:r w:rsidR="000E7A62" w:rsidRPr="005E3268">
        <w:rPr>
          <w:color w:val="000000" w:themeColor="text1"/>
        </w:rPr>
        <w:t xml:space="preserve"> </w:t>
      </w:r>
      <w:r w:rsidR="007C0D14" w:rsidRPr="005E3268">
        <w:rPr>
          <w:color w:val="000000" w:themeColor="text1"/>
        </w:rPr>
        <w:t>Ce mystère n’avait pas été porté à la connaissance des hommes des générations passées, comme il a été révélé maintenant à ses saints Apôtres et aux prophètes, dans l’Esprit.</w:t>
      </w:r>
      <w:r w:rsidR="000E7A62" w:rsidRPr="005E3268">
        <w:rPr>
          <w:color w:val="000000" w:themeColor="text1"/>
        </w:rPr>
        <w:t xml:space="preserve"> </w:t>
      </w:r>
      <w:r w:rsidR="007C0D14" w:rsidRPr="005E3268">
        <w:rPr>
          <w:color w:val="000000" w:themeColor="text1"/>
        </w:rPr>
        <w:t>Ce mystère, c’est que toutes les nations sont associées au même héritage, au même corps, au partage de la même promesse, dans le Christ Jésus, par l’annonce de l’Évangile.</w:t>
      </w:r>
      <w:r w:rsidR="00532382" w:rsidRPr="005E3268">
        <w:rPr>
          <w:color w:val="000000" w:themeColor="text1"/>
        </w:rPr>
        <w:t> » (Ep 3,2-6).</w:t>
      </w:r>
      <w:r w:rsidR="00535FEE" w:rsidRPr="005E3268">
        <w:rPr>
          <w:color w:val="000000" w:themeColor="text1"/>
        </w:rPr>
        <w:t xml:space="preserve"> </w:t>
      </w:r>
      <w:r w:rsidR="003B6DA7" w:rsidRPr="005E3268">
        <w:rPr>
          <w:color w:val="000000" w:themeColor="text1"/>
        </w:rPr>
        <w:t>L</w:t>
      </w:r>
      <w:r w:rsidR="00980252" w:rsidRPr="005E3268">
        <w:rPr>
          <w:color w:val="000000" w:themeColor="text1"/>
        </w:rPr>
        <w:t>e mystère est d’abord celui du Christ. Bérulle parlera des « mystères de la vie du Christ »</w:t>
      </w:r>
      <w:r w:rsidR="001B4378" w:rsidRPr="005E3268">
        <w:rPr>
          <w:color w:val="000000" w:themeColor="text1"/>
        </w:rPr>
        <w:t xml:space="preserve">, compris </w:t>
      </w:r>
      <w:r w:rsidR="00401208" w:rsidRPr="005E3268">
        <w:rPr>
          <w:color w:val="000000" w:themeColor="text1"/>
        </w:rPr>
        <w:t xml:space="preserve">comme </w:t>
      </w:r>
      <w:r w:rsidR="001B4378" w:rsidRPr="005E3268">
        <w:rPr>
          <w:color w:val="000000" w:themeColor="text1"/>
        </w:rPr>
        <w:t>événement</w:t>
      </w:r>
      <w:r w:rsidR="00401208" w:rsidRPr="005E3268">
        <w:rPr>
          <w:color w:val="000000" w:themeColor="text1"/>
        </w:rPr>
        <w:t>s</w:t>
      </w:r>
      <w:r w:rsidR="001B4378" w:rsidRPr="005E3268">
        <w:rPr>
          <w:color w:val="000000" w:themeColor="text1"/>
        </w:rPr>
        <w:t xml:space="preserve"> de l’histoire saturé</w:t>
      </w:r>
      <w:r w:rsidR="00401208" w:rsidRPr="005E3268">
        <w:rPr>
          <w:color w:val="000000" w:themeColor="text1"/>
        </w:rPr>
        <w:t>s</w:t>
      </w:r>
      <w:r w:rsidR="001B4378" w:rsidRPr="005E3268">
        <w:rPr>
          <w:color w:val="000000" w:themeColor="text1"/>
        </w:rPr>
        <w:t xml:space="preserve"> de la présence divine</w:t>
      </w:r>
      <w:r w:rsidR="004559E3" w:rsidRPr="005E3268">
        <w:rPr>
          <w:color w:val="000000" w:themeColor="text1"/>
        </w:rPr>
        <w:t>, pour qu’ils deviennent nôtres.</w:t>
      </w:r>
      <w:r w:rsidR="001B4378" w:rsidRPr="005E3268">
        <w:rPr>
          <w:color w:val="000000" w:themeColor="text1"/>
        </w:rPr>
        <w:t xml:space="preserve"> </w:t>
      </w:r>
      <w:r w:rsidR="006B6F80" w:rsidRPr="005E3268">
        <w:rPr>
          <w:color w:val="000000" w:themeColor="text1"/>
        </w:rPr>
        <w:t xml:space="preserve">Le mystère </w:t>
      </w:r>
      <w:r w:rsidR="00535FEE" w:rsidRPr="005E3268">
        <w:rPr>
          <w:color w:val="000000" w:themeColor="text1"/>
        </w:rPr>
        <w:t xml:space="preserve">désigne </w:t>
      </w:r>
      <w:r w:rsidR="003700FB" w:rsidRPr="005E3268">
        <w:rPr>
          <w:color w:val="000000" w:themeColor="text1"/>
        </w:rPr>
        <w:t xml:space="preserve">finalement </w:t>
      </w:r>
      <w:r w:rsidR="00253368" w:rsidRPr="005E3268">
        <w:rPr>
          <w:color w:val="000000" w:themeColor="text1"/>
        </w:rPr>
        <w:t>moins une chose cachée que quelque chose d’étonnant</w:t>
      </w:r>
      <w:r w:rsidR="00380801" w:rsidRPr="005E3268">
        <w:rPr>
          <w:color w:val="000000" w:themeColor="text1"/>
        </w:rPr>
        <w:t xml:space="preserve">, de nouveau : </w:t>
      </w:r>
      <w:r w:rsidR="0054251E" w:rsidRPr="005E3268">
        <w:rPr>
          <w:color w:val="000000" w:themeColor="text1"/>
        </w:rPr>
        <w:t>Dieu se donne à voir</w:t>
      </w:r>
      <w:r w:rsidR="00DC12AE" w:rsidRPr="005E3268">
        <w:rPr>
          <w:color w:val="000000" w:themeColor="text1"/>
        </w:rPr>
        <w:t>, Dieu vient vivre en nous et</w:t>
      </w:r>
      <w:r w:rsidR="006B6F80" w:rsidRPr="005E3268">
        <w:rPr>
          <w:color w:val="000000" w:themeColor="text1"/>
        </w:rPr>
        <w:t xml:space="preserve"> </w:t>
      </w:r>
      <w:r w:rsidR="00380801" w:rsidRPr="005E3268">
        <w:rPr>
          <w:color w:val="000000" w:themeColor="text1"/>
        </w:rPr>
        <w:t xml:space="preserve">le salut n’est pas réservé aux juifs mais à tous. </w:t>
      </w:r>
      <w:r w:rsidR="00CC4330" w:rsidRPr="005E3268">
        <w:rPr>
          <w:color w:val="000000" w:themeColor="text1"/>
        </w:rPr>
        <w:t xml:space="preserve">On est bien dans la logique du baptême qui donne le salut et qui est pour « toutes les nations ». </w:t>
      </w:r>
      <w:r w:rsidR="008C6D86" w:rsidRPr="005E3268">
        <w:rPr>
          <w:color w:val="000000" w:themeColor="text1"/>
        </w:rPr>
        <w:t>« </w:t>
      </w:r>
      <w:r w:rsidR="0074492A" w:rsidRPr="005E3268">
        <w:rPr>
          <w:color w:val="000000" w:themeColor="text1"/>
        </w:rPr>
        <w:t>Ce mystère est grand : je le dis en référence au Christ et à l’Église » (Ep 5,32)</w:t>
      </w:r>
      <w:r w:rsidR="00784D02" w:rsidRPr="005E3268">
        <w:rPr>
          <w:color w:val="000000" w:themeColor="text1"/>
        </w:rPr>
        <w:t> : il y a ici un lien explicite entre le « mystère » et l’Eglise du Christ.</w:t>
      </w:r>
      <w:r w:rsidR="00CB618B" w:rsidRPr="00CB618B">
        <w:rPr>
          <w:rFonts w:cstheme="minorHAnsi"/>
          <w:bCs/>
          <w:color w:val="000000" w:themeColor="text1"/>
        </w:rPr>
        <w:t xml:space="preserve"> </w:t>
      </w:r>
      <w:r w:rsidR="00CB618B" w:rsidRPr="005E3268">
        <w:rPr>
          <w:rFonts w:cstheme="minorHAnsi"/>
          <w:bCs/>
          <w:color w:val="000000" w:themeColor="text1"/>
        </w:rPr>
        <w:t>La communication de ces richesses de grâce sera nommée justement « mystère » au sens de nos sacrements.</w:t>
      </w:r>
      <w:r w:rsidR="00CB618B">
        <w:rPr>
          <w:rFonts w:cstheme="minorHAnsi"/>
          <w:bCs/>
          <w:color w:val="000000" w:themeColor="text1"/>
        </w:rPr>
        <w:t xml:space="preserve"> </w:t>
      </w:r>
      <w:r w:rsidR="00CB618B">
        <w:rPr>
          <w:rFonts w:cstheme="minorHAnsi"/>
          <w:bCs/>
          <w:color w:val="000000" w:themeColor="text1"/>
        </w:rPr>
        <w:t>C</w:t>
      </w:r>
      <w:r w:rsidR="00784D02" w:rsidRPr="005E3268">
        <w:rPr>
          <w:color w:val="000000" w:themeColor="text1"/>
        </w:rPr>
        <w:t xml:space="preserve">ependant le mot « mystère » n’est pas </w:t>
      </w:r>
      <w:r w:rsidR="00204B72" w:rsidRPr="005E3268">
        <w:rPr>
          <w:color w:val="000000" w:themeColor="text1"/>
        </w:rPr>
        <w:t>rapproché de la liturgie sauf indirectement « </w:t>
      </w:r>
      <w:r w:rsidR="00B874CA" w:rsidRPr="005E3268">
        <w:rPr>
          <w:color w:val="000000" w:themeColor="text1"/>
        </w:rPr>
        <w:t xml:space="preserve">Que l’on nous regarde donc comme des auxiliaires du Christ et des intendants des mystères de Dieu » (1Co </w:t>
      </w:r>
      <w:r w:rsidR="00AC64C9" w:rsidRPr="005E3268">
        <w:rPr>
          <w:color w:val="000000" w:themeColor="text1"/>
        </w:rPr>
        <w:t xml:space="preserve">4,1). </w:t>
      </w:r>
    </w:p>
    <w:p w14:paraId="39CF6347" w14:textId="216AD63E" w:rsidR="00FD6D35" w:rsidRPr="005E3268" w:rsidRDefault="00F8131E" w:rsidP="005E3268">
      <w:pPr>
        <w:jc w:val="both"/>
        <w:rPr>
          <w:rFonts w:cstheme="minorHAnsi"/>
          <w:color w:val="000000" w:themeColor="text1"/>
          <w:lang w:eastAsia="fr-FR"/>
        </w:rPr>
      </w:pPr>
      <w:r w:rsidRPr="005E3268">
        <w:rPr>
          <w:rFonts w:cstheme="minorHAnsi"/>
          <w:bCs/>
          <w:color w:val="000000" w:themeColor="text1"/>
        </w:rPr>
        <w:t>Cependant d</w:t>
      </w:r>
      <w:r w:rsidRPr="005E3268">
        <w:rPr>
          <w:color w:val="000000" w:themeColor="text1"/>
        </w:rPr>
        <w:t xml:space="preserve">ans le Nouveau Testament, </w:t>
      </w:r>
      <w:proofErr w:type="spellStart"/>
      <w:r w:rsidRPr="005E3268">
        <w:rPr>
          <w:color w:val="000000" w:themeColor="text1"/>
        </w:rPr>
        <w:t>mystērion</w:t>
      </w:r>
      <w:proofErr w:type="spellEnd"/>
      <w:r w:rsidRPr="005E3268">
        <w:rPr>
          <w:color w:val="000000" w:themeColor="text1"/>
        </w:rPr>
        <w:t xml:space="preserve"> n’est pas encore un terme sacramentel</w:t>
      </w:r>
      <w:r w:rsidR="00CA7F32" w:rsidRPr="005E3268">
        <w:rPr>
          <w:color w:val="000000" w:themeColor="text1"/>
        </w:rPr>
        <w:t>.</w:t>
      </w:r>
      <w:r w:rsidR="006C2931">
        <w:rPr>
          <w:color w:val="000000" w:themeColor="text1"/>
        </w:rPr>
        <w:t xml:space="preserve"> </w:t>
      </w:r>
      <w:r w:rsidR="009B2E04" w:rsidRPr="005E3268">
        <w:rPr>
          <w:color w:val="000000" w:themeColor="text1"/>
        </w:rPr>
        <w:t xml:space="preserve">C’est Origène </w:t>
      </w:r>
      <w:r w:rsidR="007F32F3" w:rsidRPr="005E3268">
        <w:rPr>
          <w:color w:val="000000" w:themeColor="text1"/>
        </w:rPr>
        <w:t>(2</w:t>
      </w:r>
      <w:r w:rsidR="007F32F3" w:rsidRPr="005E3268">
        <w:rPr>
          <w:color w:val="000000" w:themeColor="text1"/>
          <w:vertAlign w:val="superscript"/>
        </w:rPr>
        <w:t>ème</w:t>
      </w:r>
      <w:r w:rsidR="007F32F3" w:rsidRPr="005E3268">
        <w:rPr>
          <w:color w:val="000000" w:themeColor="text1"/>
        </w:rPr>
        <w:t xml:space="preserve"> siècle)</w:t>
      </w:r>
      <w:r w:rsidR="00A376CB" w:rsidRPr="005E3268">
        <w:rPr>
          <w:color w:val="000000" w:themeColor="text1"/>
        </w:rPr>
        <w:t xml:space="preserve">, le premier, </w:t>
      </w:r>
      <w:r w:rsidR="009B2E04" w:rsidRPr="005E3268">
        <w:rPr>
          <w:color w:val="000000" w:themeColor="text1"/>
        </w:rPr>
        <w:t xml:space="preserve">qui </w:t>
      </w:r>
      <w:r w:rsidR="00E46FD6" w:rsidRPr="005E3268">
        <w:rPr>
          <w:color w:val="000000" w:themeColor="text1"/>
        </w:rPr>
        <w:t xml:space="preserve">les associe. </w:t>
      </w:r>
      <w:r w:rsidR="009B2E04" w:rsidRPr="005E3268">
        <w:rPr>
          <w:color w:val="000000" w:themeColor="text1"/>
        </w:rPr>
        <w:t xml:space="preserve">Dans ses Homélies et surtout son Commentaire sur l’Évangile de Jean, il applique </w:t>
      </w:r>
      <w:r w:rsidR="00426D2A" w:rsidRPr="005E3268">
        <w:rPr>
          <w:color w:val="000000" w:themeColor="text1"/>
        </w:rPr>
        <w:t>« </w:t>
      </w:r>
      <w:proofErr w:type="spellStart"/>
      <w:r w:rsidR="009B2E04" w:rsidRPr="005E3268">
        <w:rPr>
          <w:color w:val="000000" w:themeColor="text1"/>
        </w:rPr>
        <w:t>μυστήρι</w:t>
      </w:r>
      <w:proofErr w:type="spellEnd"/>
      <w:r w:rsidR="009B2E04" w:rsidRPr="005E3268">
        <w:rPr>
          <w:color w:val="000000" w:themeColor="text1"/>
        </w:rPr>
        <w:t>α</w:t>
      </w:r>
      <w:r w:rsidR="00426D2A" w:rsidRPr="005E3268">
        <w:rPr>
          <w:color w:val="000000" w:themeColor="text1"/>
        </w:rPr>
        <w:t> »</w:t>
      </w:r>
      <w:r w:rsidR="009B2E04" w:rsidRPr="005E3268">
        <w:rPr>
          <w:color w:val="000000" w:themeColor="text1"/>
        </w:rPr>
        <w:t xml:space="preserve"> au baptême,</w:t>
      </w:r>
      <w:r w:rsidR="00E46FD6" w:rsidRPr="005E3268">
        <w:rPr>
          <w:color w:val="000000" w:themeColor="text1"/>
        </w:rPr>
        <w:t xml:space="preserve"> </w:t>
      </w:r>
      <w:r w:rsidR="009B2E04" w:rsidRPr="005E3268">
        <w:rPr>
          <w:color w:val="000000" w:themeColor="text1"/>
        </w:rPr>
        <w:t>à l’eucharistie,</w:t>
      </w:r>
      <w:r w:rsidR="00E46FD6" w:rsidRPr="005E3268">
        <w:rPr>
          <w:color w:val="000000" w:themeColor="text1"/>
        </w:rPr>
        <w:t xml:space="preserve"> </w:t>
      </w:r>
      <w:r w:rsidR="009B2E04" w:rsidRPr="005E3268">
        <w:rPr>
          <w:color w:val="000000" w:themeColor="text1"/>
        </w:rPr>
        <w:t>et plus largement aux rites chrétiens interprétés spirituellement.</w:t>
      </w:r>
      <w:r w:rsidR="00E46FD6" w:rsidRPr="005E3268">
        <w:rPr>
          <w:color w:val="000000" w:themeColor="text1"/>
        </w:rPr>
        <w:t xml:space="preserve"> </w:t>
      </w:r>
      <w:r w:rsidR="009B2E04" w:rsidRPr="005E3268">
        <w:rPr>
          <w:color w:val="000000" w:themeColor="text1"/>
        </w:rPr>
        <w:t xml:space="preserve">Pour </w:t>
      </w:r>
      <w:r w:rsidR="00E46FD6" w:rsidRPr="005E3268">
        <w:rPr>
          <w:color w:val="000000" w:themeColor="text1"/>
        </w:rPr>
        <w:t xml:space="preserve">lui, </w:t>
      </w:r>
      <w:r w:rsidR="009B2E04" w:rsidRPr="005E3268">
        <w:rPr>
          <w:color w:val="000000" w:themeColor="text1"/>
        </w:rPr>
        <w:t>le baptême n’est pas seulement un rite visible,</w:t>
      </w:r>
      <w:r w:rsidR="00E46FD6" w:rsidRPr="005E3268">
        <w:rPr>
          <w:color w:val="000000" w:themeColor="text1"/>
        </w:rPr>
        <w:t xml:space="preserve"> </w:t>
      </w:r>
      <w:r w:rsidR="009B2E04" w:rsidRPr="005E3268">
        <w:rPr>
          <w:color w:val="000000" w:themeColor="text1"/>
        </w:rPr>
        <w:t xml:space="preserve">il est un </w:t>
      </w:r>
      <w:proofErr w:type="spellStart"/>
      <w:r w:rsidR="009B2E04" w:rsidRPr="005E3268">
        <w:rPr>
          <w:color w:val="000000" w:themeColor="text1"/>
        </w:rPr>
        <w:t>mystērion</w:t>
      </w:r>
      <w:proofErr w:type="spellEnd"/>
      <w:r w:rsidR="009B2E04" w:rsidRPr="005E3268">
        <w:rPr>
          <w:color w:val="000000" w:themeColor="text1"/>
        </w:rPr>
        <w:t>, c’est-à-dire :</w:t>
      </w:r>
      <w:r w:rsidR="00E46FD6" w:rsidRPr="005E3268">
        <w:rPr>
          <w:color w:val="000000" w:themeColor="text1"/>
        </w:rPr>
        <w:t xml:space="preserve"> </w:t>
      </w:r>
      <w:r w:rsidR="009B2E04" w:rsidRPr="005E3268">
        <w:rPr>
          <w:color w:val="000000" w:themeColor="text1"/>
        </w:rPr>
        <w:t>une réalité divine cachée sous un signe matériel,</w:t>
      </w:r>
      <w:r w:rsidR="007F32F3" w:rsidRPr="005E3268">
        <w:rPr>
          <w:color w:val="000000" w:themeColor="text1"/>
        </w:rPr>
        <w:t xml:space="preserve"> </w:t>
      </w:r>
      <w:r w:rsidR="009B2E04" w:rsidRPr="005E3268">
        <w:rPr>
          <w:color w:val="000000" w:themeColor="text1"/>
        </w:rPr>
        <w:t>participant au mystère pascal du Christ,</w:t>
      </w:r>
      <w:r w:rsidR="007F32F3" w:rsidRPr="005E3268">
        <w:rPr>
          <w:color w:val="000000" w:themeColor="text1"/>
        </w:rPr>
        <w:t xml:space="preserve"> </w:t>
      </w:r>
      <w:r w:rsidR="009B2E04" w:rsidRPr="005E3268">
        <w:rPr>
          <w:color w:val="000000" w:themeColor="text1"/>
        </w:rPr>
        <w:t>interprété à la lumière de l’Écriture (mer Rouge, Jourdain, nuée, Esprit).</w:t>
      </w:r>
      <w:r w:rsidR="007F32F3" w:rsidRPr="005E3268">
        <w:rPr>
          <w:color w:val="000000" w:themeColor="text1"/>
        </w:rPr>
        <w:t xml:space="preserve"> </w:t>
      </w:r>
      <w:r w:rsidR="009B2E04" w:rsidRPr="005E3268">
        <w:rPr>
          <w:color w:val="000000" w:themeColor="text1"/>
        </w:rPr>
        <w:t>Origène relie explicitement le langage paulinien du mystère</w:t>
      </w:r>
      <w:r w:rsidR="007F32F3" w:rsidRPr="005E3268">
        <w:rPr>
          <w:color w:val="000000" w:themeColor="text1"/>
        </w:rPr>
        <w:t xml:space="preserve"> et </w:t>
      </w:r>
      <w:r w:rsidR="009B2E04" w:rsidRPr="005E3268">
        <w:rPr>
          <w:color w:val="000000" w:themeColor="text1"/>
        </w:rPr>
        <w:t>l’initiation baptismale chrétienne.</w:t>
      </w:r>
      <w:r w:rsidR="00A376CB" w:rsidRPr="005E3268">
        <w:rPr>
          <w:color w:val="000000" w:themeColor="text1"/>
        </w:rPr>
        <w:t xml:space="preserve"> </w:t>
      </w:r>
      <w:r w:rsidR="003E54BC" w:rsidRPr="005E3268">
        <w:rPr>
          <w:color w:val="000000" w:themeColor="text1"/>
        </w:rPr>
        <w:t>Dès le 3</w:t>
      </w:r>
      <w:r w:rsidR="003E54BC" w:rsidRPr="005E3268">
        <w:rPr>
          <w:color w:val="000000" w:themeColor="text1"/>
          <w:vertAlign w:val="superscript"/>
        </w:rPr>
        <w:t>ème</w:t>
      </w:r>
      <w:r w:rsidR="003E54BC" w:rsidRPr="005E3268">
        <w:rPr>
          <w:color w:val="000000" w:themeColor="text1"/>
        </w:rPr>
        <w:t xml:space="preserve"> siècle, le mot « </w:t>
      </w:r>
      <w:proofErr w:type="spellStart"/>
      <w:r w:rsidR="00CE31AB" w:rsidRPr="005E3268">
        <w:rPr>
          <w:color w:val="000000" w:themeColor="text1"/>
        </w:rPr>
        <w:t>m</w:t>
      </w:r>
      <w:r w:rsidR="003E54BC" w:rsidRPr="005E3268">
        <w:rPr>
          <w:color w:val="000000" w:themeColor="text1"/>
        </w:rPr>
        <w:t>ystéri</w:t>
      </w:r>
      <w:r w:rsidR="007F16BD" w:rsidRPr="005E3268">
        <w:rPr>
          <w:color w:val="000000" w:themeColor="text1"/>
        </w:rPr>
        <w:t>on</w:t>
      </w:r>
      <w:proofErr w:type="spellEnd"/>
      <w:r w:rsidR="003E54BC" w:rsidRPr="005E3268">
        <w:rPr>
          <w:color w:val="000000" w:themeColor="text1"/>
        </w:rPr>
        <w:t> » est appliqué au baptême.</w:t>
      </w:r>
      <w:r w:rsidR="002A1A92" w:rsidRPr="005E3268">
        <w:rPr>
          <w:color w:val="000000" w:themeColor="text1"/>
        </w:rPr>
        <w:t xml:space="preserve"> Les Cappadociens (IVᵉ s.) feront ensuite de </w:t>
      </w:r>
      <w:r w:rsidR="009C3FE2" w:rsidRPr="005E3268">
        <w:rPr>
          <w:i/>
          <w:iCs/>
          <w:color w:val="000000" w:themeColor="text1"/>
        </w:rPr>
        <w:t xml:space="preserve">« mystères » </w:t>
      </w:r>
      <w:r w:rsidR="002A1A92" w:rsidRPr="005E3268">
        <w:rPr>
          <w:color w:val="000000" w:themeColor="text1"/>
        </w:rPr>
        <w:t>le terme usuel pour les sacrements.</w:t>
      </w:r>
      <w:r w:rsidR="00771DDF" w:rsidRPr="005E3268">
        <w:rPr>
          <w:rFonts w:cstheme="minorHAnsi"/>
          <w:color w:val="000000" w:themeColor="text1"/>
          <w:lang w:eastAsia="fr-FR"/>
        </w:rPr>
        <w:t xml:space="preserve"> Saint Ambroise au 4</w:t>
      </w:r>
      <w:r w:rsidR="00771DDF" w:rsidRPr="005E3268">
        <w:rPr>
          <w:rFonts w:cstheme="minorHAnsi"/>
          <w:color w:val="000000" w:themeColor="text1"/>
          <w:vertAlign w:val="superscript"/>
          <w:lang w:eastAsia="fr-FR"/>
        </w:rPr>
        <w:t>ème</w:t>
      </w:r>
      <w:r w:rsidR="00771DDF" w:rsidRPr="005E3268">
        <w:rPr>
          <w:rFonts w:cstheme="minorHAnsi"/>
          <w:color w:val="000000" w:themeColor="text1"/>
          <w:lang w:eastAsia="fr-FR"/>
        </w:rPr>
        <w:t xml:space="preserve"> siècle écrit un </w:t>
      </w:r>
      <w:r w:rsidR="00771DDF" w:rsidRPr="005E3268">
        <w:rPr>
          <w:rFonts w:cstheme="minorHAnsi"/>
          <w:i/>
          <w:iCs/>
          <w:color w:val="000000" w:themeColor="text1"/>
          <w:lang w:eastAsia="fr-FR"/>
        </w:rPr>
        <w:t xml:space="preserve">De </w:t>
      </w:r>
      <w:proofErr w:type="spellStart"/>
      <w:r w:rsidR="00771DDF" w:rsidRPr="005E3268">
        <w:rPr>
          <w:rFonts w:cstheme="minorHAnsi"/>
          <w:i/>
          <w:iCs/>
          <w:color w:val="000000" w:themeColor="text1"/>
          <w:lang w:eastAsia="fr-FR"/>
        </w:rPr>
        <w:t>sacramentis</w:t>
      </w:r>
      <w:proofErr w:type="spellEnd"/>
      <w:r w:rsidR="00771DDF" w:rsidRPr="005E3268">
        <w:rPr>
          <w:rFonts w:cstheme="minorHAnsi"/>
          <w:color w:val="000000" w:themeColor="text1"/>
          <w:lang w:eastAsia="fr-FR"/>
        </w:rPr>
        <w:t xml:space="preserve"> et aussi un </w:t>
      </w:r>
      <w:r w:rsidR="00771DDF" w:rsidRPr="005E3268">
        <w:rPr>
          <w:rFonts w:cstheme="minorHAnsi"/>
          <w:i/>
          <w:iCs/>
          <w:color w:val="000000" w:themeColor="text1"/>
          <w:lang w:eastAsia="fr-FR"/>
        </w:rPr>
        <w:t xml:space="preserve">De </w:t>
      </w:r>
      <w:proofErr w:type="spellStart"/>
      <w:r w:rsidR="00771DDF" w:rsidRPr="005E3268">
        <w:rPr>
          <w:rFonts w:cstheme="minorHAnsi"/>
          <w:i/>
          <w:iCs/>
          <w:color w:val="000000" w:themeColor="text1"/>
          <w:lang w:eastAsia="fr-FR"/>
        </w:rPr>
        <w:t>mysteriis</w:t>
      </w:r>
      <w:proofErr w:type="spellEnd"/>
      <w:r w:rsidR="00771DDF" w:rsidRPr="005E3268">
        <w:rPr>
          <w:rFonts w:cstheme="minorHAnsi"/>
          <w:color w:val="000000" w:themeColor="text1"/>
          <w:lang w:eastAsia="fr-FR"/>
        </w:rPr>
        <w:t>, sur les sacrements de l’initiation.</w:t>
      </w:r>
      <w:r w:rsidR="00FD6D35" w:rsidRPr="005E3268">
        <w:rPr>
          <w:rFonts w:cstheme="minorHAnsi"/>
          <w:color w:val="000000" w:themeColor="text1"/>
          <w:lang w:eastAsia="fr-FR"/>
        </w:rPr>
        <w:t xml:space="preserve"> </w:t>
      </w:r>
    </w:p>
    <w:p w14:paraId="707C678D" w14:textId="7924F83C" w:rsidR="00532382" w:rsidRPr="005E3268" w:rsidRDefault="008A35A4" w:rsidP="005E3268">
      <w:pPr>
        <w:jc w:val="both"/>
        <w:rPr>
          <w:color w:val="000000" w:themeColor="text1"/>
        </w:rPr>
      </w:pPr>
      <w:r>
        <w:rPr>
          <w:rFonts w:cstheme="minorHAnsi"/>
          <w:color w:val="000000" w:themeColor="text1"/>
          <w:lang w:eastAsia="fr-FR"/>
        </w:rPr>
        <w:t>« </w:t>
      </w:r>
      <w:r w:rsidR="00640045" w:rsidRPr="008A35A4">
        <w:rPr>
          <w:rFonts w:cstheme="minorHAnsi"/>
          <w:color w:val="000000" w:themeColor="text1"/>
          <w:lang w:eastAsia="fr-FR"/>
        </w:rPr>
        <w:t xml:space="preserve">Les paroles et les actions de Jésus durant sa vie cachée et son ministère publique étaient déjà salvifiques. Elles anticipaient la puissance de son mystère pascal. Elles annonçaient et préparaient ce qu’il allait donner à l’Église lorsque tout serait accompli. Les mystères de la vie du Christ sont les fondements de ce que, désormais, par les </w:t>
      </w:r>
      <w:r w:rsidR="00640045" w:rsidRPr="008A35A4">
        <w:rPr>
          <w:rFonts w:cstheme="minorHAnsi"/>
          <w:color w:val="000000" w:themeColor="text1"/>
          <w:lang w:eastAsia="fr-FR"/>
        </w:rPr>
        <w:lastRenderedPageBreak/>
        <w:t>ministres de son Église, le Christ dispense dans les sacrements, car " ce qui était visible en notre Sauveur est passé dans ses mystères " (S. Léon le Grand).</w:t>
      </w:r>
      <w:r>
        <w:rPr>
          <w:rFonts w:cstheme="minorHAnsi"/>
          <w:i/>
          <w:iCs/>
          <w:color w:val="000000" w:themeColor="text1"/>
          <w:lang w:eastAsia="fr-FR"/>
        </w:rPr>
        <w:t> » (</w:t>
      </w:r>
      <w:r w:rsidRPr="008A35A4">
        <w:rPr>
          <w:rFonts w:cstheme="minorHAnsi"/>
          <w:i/>
          <w:iCs/>
          <w:color w:val="000000" w:themeColor="text1"/>
          <w:lang w:eastAsia="fr-FR"/>
        </w:rPr>
        <w:t>Catéchisme de l’Eglise Catholique</w:t>
      </w:r>
      <w:r>
        <w:rPr>
          <w:rFonts w:cstheme="minorHAnsi"/>
          <w:color w:val="000000" w:themeColor="text1"/>
          <w:lang w:eastAsia="fr-FR"/>
        </w:rPr>
        <w:t>)</w:t>
      </w:r>
    </w:p>
    <w:p w14:paraId="402CBEBF" w14:textId="1B1C1896" w:rsidR="00383729" w:rsidRPr="005E3268" w:rsidRDefault="007271B6" w:rsidP="005E3268">
      <w:pPr>
        <w:pStyle w:val="Paragraphedeliste"/>
        <w:numPr>
          <w:ilvl w:val="0"/>
          <w:numId w:val="55"/>
        </w:numPr>
        <w:jc w:val="both"/>
        <w:rPr>
          <w:b/>
          <w:bCs/>
          <w:color w:val="000000" w:themeColor="text1"/>
        </w:rPr>
      </w:pPr>
      <w:r w:rsidRPr="005E3268">
        <w:rPr>
          <w:b/>
          <w:bCs/>
          <w:color w:val="000000" w:themeColor="text1"/>
        </w:rPr>
        <w:t>Le baptême, s</w:t>
      </w:r>
      <w:r w:rsidR="00383729" w:rsidRPr="005E3268">
        <w:rPr>
          <w:b/>
          <w:bCs/>
          <w:color w:val="000000" w:themeColor="text1"/>
        </w:rPr>
        <w:t>acramentum</w:t>
      </w:r>
    </w:p>
    <w:p w14:paraId="19AB3089" w14:textId="77777777" w:rsidR="00310B1B" w:rsidRPr="005E3268" w:rsidRDefault="003B06FF" w:rsidP="005E3268">
      <w:pPr>
        <w:jc w:val="both"/>
        <w:rPr>
          <w:rFonts w:cstheme="minorHAnsi"/>
          <w:bCs/>
          <w:color w:val="000000" w:themeColor="text1"/>
        </w:rPr>
      </w:pPr>
      <w:r w:rsidRPr="005E3268">
        <w:rPr>
          <w:rFonts w:cstheme="minorHAnsi"/>
          <w:bCs/>
          <w:color w:val="000000" w:themeColor="text1"/>
        </w:rPr>
        <w:t>Le mot grec « </w:t>
      </w:r>
      <w:proofErr w:type="spellStart"/>
      <w:r w:rsidR="003C147A" w:rsidRPr="005E3268">
        <w:rPr>
          <w:rFonts w:cstheme="minorHAnsi"/>
          <w:bCs/>
          <w:color w:val="000000" w:themeColor="text1"/>
        </w:rPr>
        <w:t>mysterion</w:t>
      </w:r>
      <w:proofErr w:type="spellEnd"/>
      <w:r w:rsidRPr="005E3268">
        <w:rPr>
          <w:rFonts w:cstheme="minorHAnsi"/>
          <w:bCs/>
          <w:color w:val="000000" w:themeColor="text1"/>
        </w:rPr>
        <w:t> » a été traduit par le latin « </w:t>
      </w:r>
      <w:r w:rsidR="00F8669D" w:rsidRPr="005E3268">
        <w:rPr>
          <w:rFonts w:cstheme="minorHAnsi"/>
          <w:bCs/>
          <w:color w:val="000000" w:themeColor="text1"/>
        </w:rPr>
        <w:t>s</w:t>
      </w:r>
      <w:r w:rsidRPr="005E3268">
        <w:rPr>
          <w:rFonts w:cstheme="minorHAnsi"/>
          <w:bCs/>
          <w:color w:val="000000" w:themeColor="text1"/>
        </w:rPr>
        <w:t>acramentum », qui a donné notre mot de sacrement.</w:t>
      </w:r>
      <w:r w:rsidR="00CE53E6" w:rsidRPr="005E3268">
        <w:rPr>
          <w:rFonts w:cstheme="minorHAnsi"/>
          <w:bCs/>
          <w:color w:val="000000" w:themeColor="text1"/>
        </w:rPr>
        <w:t xml:space="preserve"> </w:t>
      </w:r>
      <w:r w:rsidR="00F8669D" w:rsidRPr="005E3268">
        <w:rPr>
          <w:rFonts w:cstheme="minorHAnsi"/>
          <w:bCs/>
          <w:color w:val="000000" w:themeColor="text1"/>
        </w:rPr>
        <w:t>« </w:t>
      </w:r>
      <w:r w:rsidR="006027B9" w:rsidRPr="005E3268">
        <w:rPr>
          <w:rFonts w:cstheme="minorHAnsi"/>
          <w:color w:val="000000" w:themeColor="text1"/>
          <w:lang w:eastAsia="fr-FR"/>
        </w:rPr>
        <w:t>Sacramentum</w:t>
      </w:r>
      <w:r w:rsidR="00F8669D" w:rsidRPr="005E3268">
        <w:rPr>
          <w:rFonts w:cstheme="minorHAnsi"/>
          <w:color w:val="000000" w:themeColor="text1"/>
          <w:lang w:eastAsia="fr-FR"/>
        </w:rPr>
        <w:t> »</w:t>
      </w:r>
      <w:r w:rsidR="006027B9" w:rsidRPr="005E3268">
        <w:rPr>
          <w:rFonts w:cstheme="minorHAnsi"/>
          <w:color w:val="000000" w:themeColor="text1"/>
          <w:lang w:eastAsia="fr-FR"/>
        </w:rPr>
        <w:t xml:space="preserve"> était le serment militaire à l’empereur, serment ritualisé qui manifeste un engagement réciproque.  </w:t>
      </w:r>
      <w:r w:rsidR="006B306B" w:rsidRPr="005E3268">
        <w:rPr>
          <w:rFonts w:cstheme="minorHAnsi"/>
          <w:bCs/>
          <w:color w:val="000000" w:themeColor="text1"/>
        </w:rPr>
        <w:t xml:space="preserve">Le baptême est aussi un pacte de confiance entre le </w:t>
      </w:r>
      <w:r w:rsidR="00B953CC" w:rsidRPr="005E3268">
        <w:rPr>
          <w:rFonts w:cstheme="minorHAnsi"/>
          <w:bCs/>
          <w:color w:val="000000" w:themeColor="text1"/>
        </w:rPr>
        <w:t xml:space="preserve">nouveau chrétien qui s’engage envers Dieu et Dieu qui s’engage envers lui. </w:t>
      </w:r>
      <w:r w:rsidR="00F62A88" w:rsidRPr="005E3268">
        <w:rPr>
          <w:rFonts w:cstheme="minorHAnsi"/>
          <w:bCs/>
          <w:color w:val="000000" w:themeColor="text1"/>
        </w:rPr>
        <w:t xml:space="preserve">Le mot est aussi employé dans </w:t>
      </w:r>
      <w:r w:rsidR="00F77D0F" w:rsidRPr="005E3268">
        <w:rPr>
          <w:rFonts w:cstheme="minorHAnsi"/>
          <w:bCs/>
          <w:color w:val="000000" w:themeColor="text1"/>
        </w:rPr>
        <w:t>un</w:t>
      </w:r>
      <w:r w:rsidR="00F62A88" w:rsidRPr="005E3268">
        <w:rPr>
          <w:rFonts w:cstheme="minorHAnsi"/>
          <w:bCs/>
          <w:color w:val="000000" w:themeColor="text1"/>
        </w:rPr>
        <w:t xml:space="preserve"> cadre juridique. </w:t>
      </w:r>
    </w:p>
    <w:p w14:paraId="1A67462C" w14:textId="21D75610" w:rsidR="00FC248D" w:rsidRPr="005E3268" w:rsidRDefault="00D72D42" w:rsidP="005E3268">
      <w:pPr>
        <w:jc w:val="both"/>
        <w:rPr>
          <w:color w:val="000000" w:themeColor="text1"/>
        </w:rPr>
      </w:pPr>
      <w:r w:rsidRPr="005E3268">
        <w:rPr>
          <w:color w:val="000000" w:themeColor="text1"/>
        </w:rPr>
        <w:t xml:space="preserve">« Heureux est notre </w:t>
      </w:r>
      <w:r w:rsidRPr="005E3268">
        <w:rPr>
          <w:i/>
          <w:iCs/>
          <w:color w:val="000000" w:themeColor="text1"/>
        </w:rPr>
        <w:t>sacramentum</w:t>
      </w:r>
      <w:r w:rsidRPr="005E3268">
        <w:rPr>
          <w:color w:val="000000" w:themeColor="text1"/>
        </w:rPr>
        <w:t xml:space="preserve"> d’eau, parce qu’en lavant les péchés de notre première cécité, nous sommes délivrés et admis à la vie éternelle ! » </w:t>
      </w:r>
      <w:r w:rsidR="0079283C" w:rsidRPr="005E3268">
        <w:rPr>
          <w:color w:val="000000" w:themeColor="text1"/>
        </w:rPr>
        <w:t>(</w:t>
      </w:r>
      <w:hyperlink r:id="rId11" w:tgtFrame="_blank" w:history="1">
        <w:r w:rsidRPr="005E3268">
          <w:rPr>
            <w:rStyle w:val="Lienhypertexte"/>
            <w:color w:val="000000" w:themeColor="text1"/>
            <w:u w:val="none"/>
          </w:rPr>
          <w:t>Tertullien</w:t>
        </w:r>
      </w:hyperlink>
      <w:r w:rsidR="0079283C" w:rsidRPr="005E3268">
        <w:rPr>
          <w:color w:val="000000" w:themeColor="text1"/>
        </w:rPr>
        <w:t xml:space="preserve"> -</w:t>
      </w:r>
      <w:r w:rsidRPr="005E3268">
        <w:rPr>
          <w:color w:val="000000" w:themeColor="text1"/>
        </w:rPr>
        <w:t xml:space="preserve"> </w:t>
      </w:r>
      <w:r w:rsidRPr="005E3268">
        <w:rPr>
          <w:i/>
          <w:iCs/>
          <w:color w:val="000000" w:themeColor="text1"/>
        </w:rPr>
        <w:t xml:space="preserve">De </w:t>
      </w:r>
      <w:proofErr w:type="spellStart"/>
      <w:r w:rsidRPr="005E3268">
        <w:rPr>
          <w:i/>
          <w:iCs/>
          <w:color w:val="000000" w:themeColor="text1"/>
        </w:rPr>
        <w:t>baptismo</w:t>
      </w:r>
      <w:proofErr w:type="spellEnd"/>
      <w:r w:rsidR="0079283C" w:rsidRPr="005E3268">
        <w:rPr>
          <w:i/>
          <w:iCs/>
          <w:color w:val="000000" w:themeColor="text1"/>
        </w:rPr>
        <w:t>)</w:t>
      </w:r>
      <w:r w:rsidR="00981C71" w:rsidRPr="005E3268">
        <w:rPr>
          <w:color w:val="000000" w:themeColor="text1"/>
        </w:rPr>
        <w:t>. Ainsi dès le 2</w:t>
      </w:r>
      <w:r w:rsidR="00981C71" w:rsidRPr="005E3268">
        <w:rPr>
          <w:color w:val="000000" w:themeColor="text1"/>
          <w:vertAlign w:val="superscript"/>
        </w:rPr>
        <w:t>ème</w:t>
      </w:r>
      <w:r w:rsidR="00981C71" w:rsidRPr="005E3268">
        <w:rPr>
          <w:color w:val="000000" w:themeColor="text1"/>
        </w:rPr>
        <w:t xml:space="preserve"> siècle, le </w:t>
      </w:r>
      <w:r w:rsidR="00310B1B" w:rsidRPr="005E3268">
        <w:rPr>
          <w:color w:val="000000" w:themeColor="text1"/>
        </w:rPr>
        <w:t xml:space="preserve">baptême est dit </w:t>
      </w:r>
      <w:r w:rsidR="007271B6" w:rsidRPr="005E3268">
        <w:rPr>
          <w:color w:val="000000" w:themeColor="text1"/>
        </w:rPr>
        <w:t xml:space="preserve">un </w:t>
      </w:r>
      <w:r w:rsidR="00310B1B" w:rsidRPr="005E3268">
        <w:rPr>
          <w:color w:val="000000" w:themeColor="text1"/>
        </w:rPr>
        <w:t xml:space="preserve">« sacrement ». </w:t>
      </w:r>
      <w:r w:rsidR="00080569" w:rsidRPr="005E3268">
        <w:rPr>
          <w:color w:val="000000" w:themeColor="text1"/>
        </w:rPr>
        <w:t xml:space="preserve">Déjà Pierre avait parlé « d’engagement » à propos du baptême : </w:t>
      </w:r>
      <w:r w:rsidR="00FC248D" w:rsidRPr="005E3268">
        <w:rPr>
          <w:color w:val="000000" w:themeColor="text1"/>
        </w:rPr>
        <w:t>« </w:t>
      </w:r>
      <w:r w:rsidR="00F77D0F" w:rsidRPr="005E3268">
        <w:rPr>
          <w:color w:val="000000" w:themeColor="text1"/>
        </w:rPr>
        <w:t>L</w:t>
      </w:r>
      <w:r w:rsidR="00FC248D" w:rsidRPr="005E3268">
        <w:rPr>
          <w:color w:val="000000" w:themeColor="text1"/>
        </w:rPr>
        <w:t>e baptême ne purifie pas de souillures extérieures, mais il est l’engagement envers Dieu d’une conscience droite et il sauve par la résurrection de Jésus Christ » (1P 3,21)</w:t>
      </w:r>
      <w:r w:rsidR="00080569" w:rsidRPr="005E3268">
        <w:rPr>
          <w:color w:val="000000" w:themeColor="text1"/>
        </w:rPr>
        <w:t xml:space="preserve">. </w:t>
      </w:r>
    </w:p>
    <w:p w14:paraId="0211A758" w14:textId="7CB2640B" w:rsidR="00383729" w:rsidRPr="005E3268" w:rsidRDefault="00B26D4E" w:rsidP="005E3268">
      <w:pPr>
        <w:pStyle w:val="Paragraphedeliste"/>
        <w:numPr>
          <w:ilvl w:val="0"/>
          <w:numId w:val="55"/>
        </w:numPr>
        <w:jc w:val="both"/>
        <w:rPr>
          <w:b/>
          <w:bCs/>
          <w:color w:val="000000" w:themeColor="text1"/>
        </w:rPr>
      </w:pPr>
      <w:r w:rsidRPr="005E3268">
        <w:rPr>
          <w:b/>
          <w:bCs/>
          <w:color w:val="000000" w:themeColor="text1"/>
        </w:rPr>
        <w:t>Le baptême, p</w:t>
      </w:r>
      <w:r w:rsidR="00383729" w:rsidRPr="005E3268">
        <w:rPr>
          <w:b/>
          <w:bCs/>
          <w:color w:val="000000" w:themeColor="text1"/>
        </w:rPr>
        <w:t xml:space="preserve">orte </w:t>
      </w:r>
      <w:r w:rsidR="00103F7D" w:rsidRPr="005E3268">
        <w:rPr>
          <w:b/>
          <w:bCs/>
          <w:color w:val="000000" w:themeColor="text1"/>
        </w:rPr>
        <w:t xml:space="preserve">des autres sacrements </w:t>
      </w:r>
      <w:r w:rsidR="00383729" w:rsidRPr="005E3268">
        <w:rPr>
          <w:b/>
          <w:bCs/>
          <w:color w:val="000000" w:themeColor="text1"/>
        </w:rPr>
        <w:t>et matrice</w:t>
      </w:r>
      <w:r w:rsidRPr="005E3268">
        <w:rPr>
          <w:b/>
          <w:bCs/>
          <w:color w:val="000000" w:themeColor="text1"/>
        </w:rPr>
        <w:t xml:space="preserve"> de la vie chrétienne </w:t>
      </w:r>
    </w:p>
    <w:p w14:paraId="10C50F73" w14:textId="17AE87A7" w:rsidR="002919FB" w:rsidRPr="005E3268" w:rsidRDefault="0089193B" w:rsidP="005E3268">
      <w:pPr>
        <w:jc w:val="both"/>
        <w:rPr>
          <w:rFonts w:cstheme="minorHAnsi"/>
          <w:color w:val="000000" w:themeColor="text1"/>
          <w:lang w:eastAsia="fr-FR"/>
        </w:rPr>
      </w:pPr>
      <w:r w:rsidRPr="005E3268">
        <w:rPr>
          <w:rFonts w:cstheme="minorHAnsi"/>
          <w:color w:val="000000" w:themeColor="text1"/>
          <w:lang w:eastAsia="fr-FR"/>
        </w:rPr>
        <w:t xml:space="preserve">« Le saint Baptême est le fondement de toute la vie chrétienne le porche de la vie dans l’Esprit (vitæ </w:t>
      </w:r>
      <w:proofErr w:type="spellStart"/>
      <w:r w:rsidRPr="005E3268">
        <w:rPr>
          <w:rFonts w:cstheme="minorHAnsi"/>
          <w:color w:val="000000" w:themeColor="text1"/>
          <w:lang w:eastAsia="fr-FR"/>
        </w:rPr>
        <w:t>spiritualis</w:t>
      </w:r>
      <w:proofErr w:type="spellEnd"/>
      <w:r w:rsidRPr="005E3268">
        <w:rPr>
          <w:rFonts w:cstheme="minorHAnsi"/>
          <w:color w:val="000000" w:themeColor="text1"/>
          <w:lang w:eastAsia="fr-FR"/>
        </w:rPr>
        <w:t xml:space="preserve"> </w:t>
      </w:r>
      <w:proofErr w:type="spellStart"/>
      <w:r w:rsidRPr="005E3268">
        <w:rPr>
          <w:rFonts w:cstheme="minorHAnsi"/>
          <w:color w:val="000000" w:themeColor="text1"/>
          <w:lang w:eastAsia="fr-FR"/>
        </w:rPr>
        <w:t>ianua</w:t>
      </w:r>
      <w:proofErr w:type="spellEnd"/>
      <w:r w:rsidRPr="005E3268">
        <w:rPr>
          <w:rFonts w:cstheme="minorHAnsi"/>
          <w:color w:val="000000" w:themeColor="text1"/>
          <w:lang w:eastAsia="fr-FR"/>
        </w:rPr>
        <w:t>) et la porte qui ouvre l’accès aux autres sacrements. » (</w:t>
      </w:r>
      <w:r w:rsidRPr="005E3268">
        <w:rPr>
          <w:rFonts w:cstheme="minorHAnsi"/>
          <w:i/>
          <w:iCs/>
          <w:color w:val="000000" w:themeColor="text1"/>
          <w:lang w:eastAsia="fr-FR"/>
        </w:rPr>
        <w:t>Catéchisme de l’Eglise Catholique</w:t>
      </w:r>
      <w:r w:rsidRPr="005E3268">
        <w:rPr>
          <w:rFonts w:cstheme="minorHAnsi"/>
          <w:color w:val="000000" w:themeColor="text1"/>
          <w:lang w:eastAsia="fr-FR"/>
        </w:rPr>
        <w:t>)</w:t>
      </w:r>
      <w:r w:rsidR="003D67E2">
        <w:rPr>
          <w:rFonts w:cstheme="minorHAnsi"/>
          <w:color w:val="000000" w:themeColor="text1"/>
          <w:lang w:eastAsia="fr-FR"/>
        </w:rPr>
        <w:t xml:space="preserve">. </w:t>
      </w:r>
      <w:r w:rsidR="00644B34">
        <w:rPr>
          <w:rFonts w:cstheme="minorHAnsi"/>
          <w:color w:val="000000" w:themeColor="text1"/>
          <w:lang w:eastAsia="fr-FR"/>
        </w:rPr>
        <w:tab/>
      </w:r>
      <w:r w:rsidR="00644B34">
        <w:rPr>
          <w:rFonts w:cstheme="minorHAnsi"/>
          <w:color w:val="000000" w:themeColor="text1"/>
          <w:lang w:eastAsia="fr-FR"/>
        </w:rPr>
        <w:br/>
      </w:r>
      <w:r w:rsidR="00FD6D35" w:rsidRPr="005E3268">
        <w:rPr>
          <w:rFonts w:cstheme="minorHAnsi"/>
          <w:color w:val="000000" w:themeColor="text1"/>
          <w:lang w:eastAsia="fr-FR"/>
        </w:rPr>
        <w:t>La forme compte : pour profiter du don de Dieu, on doit s’inscrire dans cet « ordo », se couler dans la manière même de faire de Jésus. Pour les pères</w:t>
      </w:r>
      <w:r w:rsidR="00AA1295" w:rsidRPr="005E3268">
        <w:rPr>
          <w:rFonts w:cstheme="minorHAnsi"/>
          <w:color w:val="000000" w:themeColor="text1"/>
          <w:lang w:eastAsia="fr-FR"/>
        </w:rPr>
        <w:t xml:space="preserve"> de l’Eglise</w:t>
      </w:r>
      <w:r w:rsidR="00FD6D35" w:rsidRPr="005E3268">
        <w:rPr>
          <w:rFonts w:cstheme="minorHAnsi"/>
          <w:color w:val="000000" w:themeColor="text1"/>
          <w:lang w:eastAsia="fr-FR"/>
        </w:rPr>
        <w:t>, tout est lié, il n’y a pas de distinction entre les sacrements et le reste de la liturgie. Les sacrements sont le moyen pour Dieu d’agir et correspondent tous à l’attention qu’a eu le Christ à notre humanité dans toutes ses réalités.</w:t>
      </w:r>
      <w:r w:rsidR="00644B34">
        <w:rPr>
          <w:rFonts w:cstheme="minorHAnsi"/>
          <w:color w:val="000000" w:themeColor="text1"/>
          <w:lang w:eastAsia="fr-FR"/>
        </w:rPr>
        <w:tab/>
      </w:r>
    </w:p>
    <w:p w14:paraId="31F896C6" w14:textId="77777777" w:rsidR="00644B34" w:rsidRDefault="0019131F" w:rsidP="005E3268">
      <w:pPr>
        <w:jc w:val="both"/>
        <w:rPr>
          <w:rFonts w:cstheme="minorHAnsi"/>
          <w:color w:val="000000" w:themeColor="text1"/>
          <w:lang w:eastAsia="fr-FR"/>
        </w:rPr>
      </w:pPr>
      <w:r w:rsidRPr="005E3268">
        <w:rPr>
          <w:rFonts w:cstheme="minorHAnsi"/>
          <w:color w:val="000000" w:themeColor="text1"/>
          <w:lang w:eastAsia="fr-FR"/>
        </w:rPr>
        <w:t>« Si donc, par le baptême qui nous unit à sa mort, nous avons été mis au tombeau avec lui, c’est pour que nous menions une vie nouvelle, nous aussi, comme le Christ qui, par la toute-puissance du Père, est ressuscité d’entre les morts. » (</w:t>
      </w:r>
      <w:proofErr w:type="spellStart"/>
      <w:r w:rsidRPr="005E3268">
        <w:rPr>
          <w:rFonts w:cstheme="minorHAnsi"/>
          <w:color w:val="000000" w:themeColor="text1"/>
          <w:lang w:eastAsia="fr-FR"/>
        </w:rPr>
        <w:t>Rm</w:t>
      </w:r>
      <w:proofErr w:type="spellEnd"/>
      <w:r w:rsidRPr="005E3268">
        <w:rPr>
          <w:rFonts w:cstheme="minorHAnsi"/>
          <w:color w:val="000000" w:themeColor="text1"/>
          <w:lang w:eastAsia="fr-FR"/>
        </w:rPr>
        <w:t xml:space="preserve"> 6,</w:t>
      </w:r>
      <w:r w:rsidR="000F0AAD" w:rsidRPr="005E3268">
        <w:rPr>
          <w:rFonts w:cstheme="minorHAnsi"/>
          <w:color w:val="000000" w:themeColor="text1"/>
          <w:lang w:eastAsia="fr-FR"/>
        </w:rPr>
        <w:t>4)</w:t>
      </w:r>
      <w:r w:rsidR="00DA12A4" w:rsidRPr="005E3268">
        <w:rPr>
          <w:rFonts w:cstheme="minorHAnsi"/>
          <w:color w:val="000000" w:themeColor="text1"/>
          <w:lang w:eastAsia="fr-FR"/>
        </w:rPr>
        <w:t>,</w:t>
      </w:r>
      <w:r w:rsidR="000F0AAD" w:rsidRPr="005E3268">
        <w:rPr>
          <w:rFonts w:cstheme="minorHAnsi"/>
          <w:color w:val="000000" w:themeColor="text1"/>
          <w:lang w:eastAsia="fr-FR"/>
        </w:rPr>
        <w:t xml:space="preserve"> </w:t>
      </w:r>
      <w:r w:rsidR="005F5052" w:rsidRPr="005E3268">
        <w:rPr>
          <w:rFonts w:cstheme="minorHAnsi"/>
          <w:color w:val="000000" w:themeColor="text1"/>
          <w:lang w:eastAsia="fr-FR"/>
        </w:rPr>
        <w:t xml:space="preserve">or </w:t>
      </w:r>
      <w:r w:rsidR="0024507C" w:rsidRPr="005E3268">
        <w:rPr>
          <w:rFonts w:cstheme="minorHAnsi"/>
          <w:color w:val="000000" w:themeColor="text1"/>
          <w:lang w:eastAsia="fr-FR"/>
        </w:rPr>
        <w:t xml:space="preserve">pour mener </w:t>
      </w:r>
      <w:r w:rsidR="005F5052" w:rsidRPr="005E3268">
        <w:rPr>
          <w:rFonts w:cstheme="minorHAnsi"/>
          <w:color w:val="000000" w:themeColor="text1"/>
          <w:lang w:eastAsia="fr-FR"/>
        </w:rPr>
        <w:t>la « vie nouvelle »</w:t>
      </w:r>
      <w:r w:rsidR="0024507C" w:rsidRPr="005E3268">
        <w:rPr>
          <w:rFonts w:cstheme="minorHAnsi"/>
          <w:color w:val="000000" w:themeColor="text1"/>
          <w:lang w:eastAsia="fr-FR"/>
        </w:rPr>
        <w:t xml:space="preserve">, il faut vivre sacramentellement. </w:t>
      </w:r>
      <w:r w:rsidR="00644B34">
        <w:rPr>
          <w:rFonts w:cstheme="minorHAnsi"/>
          <w:color w:val="000000" w:themeColor="text1"/>
          <w:lang w:eastAsia="fr-FR"/>
        </w:rPr>
        <w:tab/>
      </w:r>
      <w:r w:rsidR="00644B34">
        <w:rPr>
          <w:rFonts w:cstheme="minorHAnsi"/>
          <w:color w:val="000000" w:themeColor="text1"/>
          <w:lang w:eastAsia="fr-FR"/>
        </w:rPr>
        <w:br/>
      </w:r>
      <w:r w:rsidR="00635049" w:rsidRPr="005E3268">
        <w:rPr>
          <w:rFonts w:cstheme="minorHAnsi"/>
          <w:color w:val="000000" w:themeColor="text1"/>
          <w:lang w:eastAsia="fr-FR"/>
        </w:rPr>
        <w:t>« Alors, ceux qui avaient accueilli la parole de Pierre furent baptisés. Ce jour-là, environ trois mille personnes se joignirent à eux. </w:t>
      </w:r>
      <w:r w:rsidR="00D80087" w:rsidRPr="005E3268">
        <w:rPr>
          <w:rFonts w:cstheme="minorHAnsi"/>
          <w:color w:val="000000" w:themeColor="text1"/>
          <w:lang w:eastAsia="fr-FR"/>
        </w:rPr>
        <w:t>Ils étaient assidus à l’enseignement des Apôtres et à la communion fraternelle, à la fraction du pain et aux prières</w:t>
      </w:r>
      <w:proofErr w:type="gramStart"/>
      <w:r w:rsidR="00D80087" w:rsidRPr="005E3268">
        <w:rPr>
          <w:rFonts w:cstheme="minorHAnsi"/>
          <w:color w:val="000000" w:themeColor="text1"/>
          <w:lang w:eastAsia="fr-FR"/>
        </w:rPr>
        <w:t>.</w:t>
      </w:r>
      <w:r w:rsidR="00635049" w:rsidRPr="005E3268">
        <w:rPr>
          <w:rFonts w:cstheme="minorHAnsi"/>
          <w:color w:val="000000" w:themeColor="text1"/>
          <w:lang w:eastAsia="fr-FR"/>
        </w:rPr>
        <w:t>»</w:t>
      </w:r>
      <w:proofErr w:type="gramEnd"/>
      <w:r w:rsidR="00635049" w:rsidRPr="005E3268">
        <w:rPr>
          <w:rFonts w:cstheme="minorHAnsi"/>
          <w:color w:val="000000" w:themeColor="text1"/>
          <w:lang w:eastAsia="fr-FR"/>
        </w:rPr>
        <w:t xml:space="preserve"> (</w:t>
      </w:r>
      <w:proofErr w:type="spellStart"/>
      <w:r w:rsidR="00635049" w:rsidRPr="005E3268">
        <w:rPr>
          <w:rFonts w:cstheme="minorHAnsi"/>
          <w:color w:val="000000" w:themeColor="text1"/>
          <w:lang w:eastAsia="fr-FR"/>
        </w:rPr>
        <w:t>Ac</w:t>
      </w:r>
      <w:proofErr w:type="spellEnd"/>
      <w:r w:rsidR="00635049" w:rsidRPr="005E3268">
        <w:rPr>
          <w:rFonts w:cstheme="minorHAnsi"/>
          <w:color w:val="000000" w:themeColor="text1"/>
          <w:lang w:eastAsia="fr-FR"/>
        </w:rPr>
        <w:t xml:space="preserve"> 2,41</w:t>
      </w:r>
      <w:r w:rsidR="005E7B8A" w:rsidRPr="005E3268">
        <w:rPr>
          <w:rFonts w:cstheme="minorHAnsi"/>
          <w:color w:val="000000" w:themeColor="text1"/>
          <w:lang w:eastAsia="fr-FR"/>
        </w:rPr>
        <w:t>-42</w:t>
      </w:r>
      <w:r w:rsidR="00635049" w:rsidRPr="005E3268">
        <w:rPr>
          <w:rFonts w:cstheme="minorHAnsi"/>
          <w:color w:val="000000" w:themeColor="text1"/>
          <w:lang w:eastAsia="fr-FR"/>
        </w:rPr>
        <w:t>)</w:t>
      </w:r>
      <w:r w:rsidR="00DA12A4" w:rsidRPr="005E3268">
        <w:rPr>
          <w:rFonts w:cstheme="minorHAnsi"/>
          <w:color w:val="000000" w:themeColor="text1"/>
          <w:lang w:eastAsia="fr-FR"/>
        </w:rPr>
        <w:t xml:space="preserve"> : le baptisé a accès aux autres sacrements, notamment l’eucharistie. </w:t>
      </w:r>
    </w:p>
    <w:p w14:paraId="40990A7C" w14:textId="7C291C87" w:rsidR="00467CAD" w:rsidRPr="00644B34" w:rsidRDefault="00826A61" w:rsidP="005E3268">
      <w:pPr>
        <w:jc w:val="both"/>
        <w:rPr>
          <w:rFonts w:cstheme="minorHAnsi"/>
          <w:color w:val="000000" w:themeColor="text1"/>
          <w:lang w:eastAsia="fr-FR"/>
        </w:rPr>
      </w:pPr>
      <w:r>
        <w:rPr>
          <w:rFonts w:cstheme="minorHAnsi"/>
          <w:color w:val="000000" w:themeColor="text1"/>
          <w:lang w:eastAsia="fr-FR"/>
        </w:rPr>
        <w:t>Ainsi, l</w:t>
      </w:r>
      <w:r w:rsidR="00CB469A" w:rsidRPr="005E3268">
        <w:rPr>
          <w:rFonts w:cstheme="minorHAnsi"/>
          <w:color w:val="000000" w:themeColor="text1"/>
          <w:lang w:eastAsia="fr-FR"/>
        </w:rPr>
        <w:t xml:space="preserve">e baptême est </w:t>
      </w:r>
      <w:r w:rsidR="00F90CDE" w:rsidRPr="005E3268">
        <w:rPr>
          <w:rFonts w:cstheme="minorHAnsi"/>
          <w:color w:val="000000" w:themeColor="text1"/>
          <w:lang w:eastAsia="fr-FR"/>
        </w:rPr>
        <w:t xml:space="preserve">non seulement le premier des sacrements ouvrant l’accès aux autres, mais il est aussi </w:t>
      </w:r>
      <w:r w:rsidR="00CB469A" w:rsidRPr="005E3268">
        <w:rPr>
          <w:rFonts w:cstheme="minorHAnsi"/>
          <w:color w:val="000000" w:themeColor="text1"/>
          <w:lang w:eastAsia="fr-FR"/>
        </w:rPr>
        <w:t>le prototype des sacrements</w:t>
      </w:r>
      <w:r w:rsidR="00941135" w:rsidRPr="005E3268">
        <w:rPr>
          <w:rFonts w:cstheme="minorHAnsi"/>
          <w:color w:val="000000" w:themeColor="text1"/>
          <w:lang w:eastAsia="fr-FR"/>
        </w:rPr>
        <w:t xml:space="preserve">. </w:t>
      </w:r>
    </w:p>
    <w:p w14:paraId="1A794B7A" w14:textId="55F980A4" w:rsidR="0021559B" w:rsidRPr="005E3268" w:rsidRDefault="005826BE" w:rsidP="005E3268">
      <w:pPr>
        <w:pStyle w:val="Paragraphedeliste"/>
        <w:numPr>
          <w:ilvl w:val="0"/>
          <w:numId w:val="54"/>
        </w:numPr>
        <w:jc w:val="both"/>
        <w:rPr>
          <w:b/>
          <w:bCs/>
          <w:color w:val="000000" w:themeColor="text1"/>
        </w:rPr>
      </w:pPr>
      <w:r w:rsidRPr="005E3268">
        <w:rPr>
          <w:b/>
          <w:bCs/>
          <w:color w:val="000000" w:themeColor="text1"/>
        </w:rPr>
        <w:t xml:space="preserve">La structuration progressive de la vie chrétienne à travers les 7 sacrements </w:t>
      </w:r>
    </w:p>
    <w:p w14:paraId="5E27B165" w14:textId="3B54FAB1" w:rsidR="0021559B" w:rsidRPr="005E3268" w:rsidRDefault="0021559B" w:rsidP="005E3268">
      <w:pPr>
        <w:pStyle w:val="Paragraphedeliste"/>
        <w:numPr>
          <w:ilvl w:val="0"/>
          <w:numId w:val="55"/>
        </w:numPr>
        <w:jc w:val="both"/>
        <w:rPr>
          <w:b/>
          <w:bCs/>
          <w:color w:val="000000" w:themeColor="text1"/>
        </w:rPr>
      </w:pPr>
      <w:r w:rsidRPr="005E3268">
        <w:rPr>
          <w:b/>
          <w:bCs/>
          <w:color w:val="000000" w:themeColor="text1"/>
        </w:rPr>
        <w:t>L</w:t>
      </w:r>
      <w:r w:rsidR="00184DC8" w:rsidRPr="005E3268">
        <w:rPr>
          <w:b/>
          <w:bCs/>
          <w:color w:val="000000" w:themeColor="text1"/>
        </w:rPr>
        <w:t>a constitution du</w:t>
      </w:r>
      <w:r w:rsidRPr="005E3268">
        <w:rPr>
          <w:b/>
          <w:bCs/>
          <w:color w:val="000000" w:themeColor="text1"/>
        </w:rPr>
        <w:t xml:space="preserve"> septénaire</w:t>
      </w:r>
    </w:p>
    <w:p w14:paraId="57592246" w14:textId="4AE88BF9" w:rsidR="00263B4C" w:rsidRPr="005E3268" w:rsidRDefault="00263B4C" w:rsidP="005E3268">
      <w:pPr>
        <w:jc w:val="both"/>
        <w:rPr>
          <w:rFonts w:cstheme="minorHAnsi"/>
          <w:color w:val="000000" w:themeColor="text1"/>
          <w:lang w:eastAsia="fr-FR"/>
        </w:rPr>
      </w:pPr>
      <w:r w:rsidRPr="005E3268">
        <w:rPr>
          <w:rFonts w:cstheme="minorHAnsi"/>
          <w:color w:val="000000" w:themeColor="text1"/>
          <w:lang w:eastAsia="fr-FR"/>
        </w:rPr>
        <w:t>Le mystère pascal une fois accompli devient communicable par les gestes de l’Eglise, c’est un autre régime marqué par la ritualité et la répétitivité, mais dans le fond c’est la même chose. Il y a une transposition nécessaire entre le mode « existentiel » qui était celui de la vie terrestre de Jésus et le mode sacramentel qui a cours depuis que, assis à la droite du Père, il dispense ses dons sur l’Eglise et le monde. Cette transposition, l’Eglise ne l’invente pas : en tant qu’Epouse du Christ, elle donne corps à la pensée de son Seigneur. C’est elle qui a saisi les grands axes de sa mission, c’est elle qui a trouvé le moyen d’appliquer à chaque situation-clef de l’humanité les fruits du mystère pascal : la nouvelle naissance, la croissance spirituelle, la maladie, le mariage, l’exercice de l’autorité…</w:t>
      </w:r>
      <w:r w:rsidRPr="005E3268">
        <w:rPr>
          <w:rFonts w:cstheme="minorHAnsi"/>
          <w:color w:val="000000" w:themeColor="text1"/>
          <w:lang w:eastAsia="fr-FR"/>
        </w:rPr>
        <w:tab/>
      </w:r>
    </w:p>
    <w:p w14:paraId="3A2978C3" w14:textId="0942409A" w:rsidR="00876892" w:rsidRPr="005E3268" w:rsidRDefault="00B06852" w:rsidP="005E3268">
      <w:pPr>
        <w:jc w:val="both"/>
        <w:rPr>
          <w:color w:val="000000" w:themeColor="text1"/>
        </w:rPr>
      </w:pPr>
      <w:r w:rsidRPr="005E3268">
        <w:rPr>
          <w:rFonts w:cstheme="minorHAnsi"/>
          <w:color w:val="000000" w:themeColor="text1"/>
          <w:lang w:eastAsia="fr-FR"/>
        </w:rPr>
        <w:t>Les sacrements n’ont pu se déployer qu’après la naissance de l’Eglise et il y a une continuité vivante dont nous n’avons pas forcément la trace. L’Eglise ne part pas d’une idée, mais d’une réalité. Elle a constaté qu’il y avait dans la vie chrétienne et sa liturgie des rites plus importants que d’autres, qui engageaient le Christ d’une manière plus forte et on a cherché à les comprendre.</w:t>
      </w:r>
      <w:r w:rsidR="00C95773" w:rsidRPr="005E3268">
        <w:rPr>
          <w:rFonts w:cstheme="minorHAnsi"/>
          <w:color w:val="000000" w:themeColor="text1"/>
          <w:lang w:eastAsia="fr-FR"/>
        </w:rPr>
        <w:t xml:space="preserve"> </w:t>
      </w:r>
      <w:r w:rsidR="003C3E7E" w:rsidRPr="005E3268">
        <w:rPr>
          <w:rFonts w:cstheme="minorHAnsi"/>
          <w:color w:val="000000" w:themeColor="text1"/>
          <w:lang w:eastAsia="fr-FR"/>
        </w:rPr>
        <w:t>Tout en conservant au mot sacrement un sens large, les maîtres du 12</w:t>
      </w:r>
      <w:r w:rsidR="003C3E7E" w:rsidRPr="005E3268">
        <w:rPr>
          <w:rFonts w:cstheme="minorHAnsi"/>
          <w:color w:val="000000" w:themeColor="text1"/>
          <w:vertAlign w:val="superscript"/>
          <w:lang w:eastAsia="fr-FR"/>
        </w:rPr>
        <w:t>ème</w:t>
      </w:r>
      <w:r w:rsidR="003C3E7E" w:rsidRPr="005E3268">
        <w:rPr>
          <w:rFonts w:cstheme="minorHAnsi"/>
          <w:color w:val="000000" w:themeColor="text1"/>
          <w:lang w:eastAsia="fr-FR"/>
        </w:rPr>
        <w:t xml:space="preserve"> et 13</w:t>
      </w:r>
      <w:r w:rsidR="003C3E7E" w:rsidRPr="005E3268">
        <w:rPr>
          <w:rFonts w:cstheme="minorHAnsi"/>
          <w:color w:val="000000" w:themeColor="text1"/>
          <w:vertAlign w:val="superscript"/>
          <w:lang w:eastAsia="fr-FR"/>
        </w:rPr>
        <w:t>ème</w:t>
      </w:r>
      <w:r w:rsidR="003C3E7E" w:rsidRPr="005E3268">
        <w:rPr>
          <w:rFonts w:cstheme="minorHAnsi"/>
          <w:color w:val="000000" w:themeColor="text1"/>
          <w:lang w:eastAsia="fr-FR"/>
        </w:rPr>
        <w:t xml:space="preserve"> siècle sont soucieux de préciser, dans l’ensemble de l’agir symbolique de l’Eglise, ce qui est doté d’une efficacité garantie (les sacrements) et ce qui dépend davantage des dispositions de celui qui le reçoit (les sacramentaux). On en vient ainsi à compter les sacrements et à arriver au septénaire. Une fois établi le septénaire, on en tire les conséquences. On remarque notamment la profonde cohérence de l’ensemble, on note le parallèle entre la vie dans l’Esprit et la vie corporelle : il faut d’abord naître, ensuite </w:t>
      </w:r>
      <w:r w:rsidR="003C3E7E" w:rsidRPr="005E3268">
        <w:rPr>
          <w:rFonts w:cstheme="minorHAnsi"/>
          <w:color w:val="000000" w:themeColor="text1"/>
          <w:lang w:eastAsia="fr-FR"/>
        </w:rPr>
        <w:lastRenderedPageBreak/>
        <w:t xml:space="preserve">acquérir la stature adulte, il faut se nourrir, se soigner, se mettre en état de retrouver la pleine santé. L’homme est fait pour vivre en société : exercer ses responsabilités, fonder une famille, guider.... Et puis le chiffre 7, porteur de sens. </w:t>
      </w:r>
      <w:r w:rsidR="005E431D" w:rsidRPr="005E3268">
        <w:rPr>
          <w:color w:val="000000" w:themeColor="text1"/>
        </w:rPr>
        <w:t>Finalement, le septénaire comporte les s</w:t>
      </w:r>
      <w:r w:rsidR="00876892" w:rsidRPr="005E3268">
        <w:rPr>
          <w:color w:val="000000" w:themeColor="text1"/>
        </w:rPr>
        <w:t>acrements de l’initiation : Baptême – Confirmation – Eucharistie</w:t>
      </w:r>
      <w:r w:rsidR="005E431D" w:rsidRPr="005E3268">
        <w:rPr>
          <w:color w:val="000000" w:themeColor="text1"/>
        </w:rPr>
        <w:t>, les s</w:t>
      </w:r>
      <w:r w:rsidR="00876892" w:rsidRPr="005E3268">
        <w:rPr>
          <w:color w:val="000000" w:themeColor="text1"/>
        </w:rPr>
        <w:t>acrements de guérison : Pénitence – Onction des malades</w:t>
      </w:r>
      <w:r w:rsidR="005E431D" w:rsidRPr="005E3268">
        <w:rPr>
          <w:color w:val="000000" w:themeColor="text1"/>
        </w:rPr>
        <w:t xml:space="preserve"> et les s</w:t>
      </w:r>
      <w:r w:rsidR="00876892" w:rsidRPr="005E3268">
        <w:rPr>
          <w:color w:val="000000" w:themeColor="text1"/>
        </w:rPr>
        <w:t>acrements du service / mission : Ordre – Mariage</w:t>
      </w:r>
      <w:r w:rsidR="001C0521" w:rsidRPr="005E3268">
        <w:rPr>
          <w:color w:val="000000" w:themeColor="text1"/>
        </w:rPr>
        <w:t xml:space="preserve">. </w:t>
      </w:r>
    </w:p>
    <w:p w14:paraId="6F728421" w14:textId="18FA52A4" w:rsidR="0021559B" w:rsidRPr="005E3268" w:rsidRDefault="00847B9E" w:rsidP="005E3268">
      <w:pPr>
        <w:pStyle w:val="Paragraphedeliste"/>
        <w:numPr>
          <w:ilvl w:val="0"/>
          <w:numId w:val="55"/>
        </w:numPr>
        <w:jc w:val="both"/>
        <w:rPr>
          <w:b/>
          <w:bCs/>
          <w:color w:val="000000" w:themeColor="text1"/>
        </w:rPr>
      </w:pPr>
      <w:r w:rsidRPr="005E3268">
        <w:rPr>
          <w:b/>
          <w:bCs/>
          <w:color w:val="000000" w:themeColor="text1"/>
        </w:rPr>
        <w:t>Les critères</w:t>
      </w:r>
    </w:p>
    <w:p w14:paraId="2168BA87" w14:textId="5B002277" w:rsidR="00E94E23" w:rsidRPr="005E3268" w:rsidRDefault="00E94E23" w:rsidP="005E3268">
      <w:pPr>
        <w:jc w:val="both"/>
        <w:rPr>
          <w:rFonts w:cstheme="minorHAnsi"/>
          <w:color w:val="000000" w:themeColor="text1"/>
          <w:lang w:eastAsia="fr-FR"/>
        </w:rPr>
      </w:pPr>
      <w:r w:rsidRPr="005E3268">
        <w:rPr>
          <w:rFonts w:cstheme="minorHAnsi"/>
          <w:color w:val="000000" w:themeColor="text1"/>
          <w:lang w:eastAsia="fr-FR"/>
        </w:rPr>
        <w:t xml:space="preserve">Pour reconnaître un sacrement, on retient classiquement </w:t>
      </w:r>
      <w:r w:rsidR="00764EB4" w:rsidRPr="005E3268">
        <w:rPr>
          <w:rFonts w:cstheme="minorHAnsi"/>
          <w:color w:val="000000" w:themeColor="text1"/>
          <w:lang w:eastAsia="fr-FR"/>
        </w:rPr>
        <w:t>c</w:t>
      </w:r>
      <w:r w:rsidRPr="005E3268">
        <w:rPr>
          <w:rFonts w:cstheme="minorHAnsi"/>
          <w:color w:val="000000" w:themeColor="text1"/>
          <w:lang w:eastAsia="fr-FR"/>
        </w:rPr>
        <w:t>es critères convergents</w:t>
      </w:r>
      <w:r w:rsidR="00764EB4" w:rsidRPr="005E3268">
        <w:rPr>
          <w:rFonts w:cstheme="minorHAnsi"/>
          <w:color w:val="000000" w:themeColor="text1"/>
          <w:lang w:eastAsia="fr-FR"/>
        </w:rPr>
        <w:t> :</w:t>
      </w:r>
      <w:r w:rsidRPr="005E3268">
        <w:rPr>
          <w:rFonts w:cstheme="minorHAnsi"/>
          <w:color w:val="000000" w:themeColor="text1"/>
          <w:lang w:eastAsia="fr-FR"/>
        </w:rPr>
        <w:tab/>
      </w:r>
      <w:r w:rsidRPr="005E3268">
        <w:rPr>
          <w:rFonts w:cstheme="minorHAnsi"/>
          <w:color w:val="000000" w:themeColor="text1"/>
          <w:lang w:eastAsia="fr-FR"/>
        </w:rPr>
        <w:br/>
        <w:t>- Institution par le Christ</w:t>
      </w:r>
      <w:r w:rsidR="00764EB4" w:rsidRPr="005E3268">
        <w:rPr>
          <w:rFonts w:cstheme="minorHAnsi"/>
          <w:color w:val="000000" w:themeColor="text1"/>
          <w:lang w:eastAsia="fr-FR"/>
        </w:rPr>
        <w:t xml:space="preserve">. </w:t>
      </w:r>
      <w:r w:rsidRPr="005E3268">
        <w:rPr>
          <w:rFonts w:cstheme="minorHAnsi"/>
          <w:color w:val="000000" w:themeColor="text1"/>
          <w:lang w:eastAsia="fr-FR"/>
        </w:rPr>
        <w:t>Le sacrement n’est pas une simple création ecclésiale</w:t>
      </w:r>
      <w:r w:rsidR="00764EB4" w:rsidRPr="005E3268">
        <w:rPr>
          <w:rFonts w:cstheme="minorHAnsi"/>
          <w:color w:val="000000" w:themeColor="text1"/>
          <w:lang w:eastAsia="fr-FR"/>
        </w:rPr>
        <w:t>,</w:t>
      </w:r>
      <w:r w:rsidRPr="005E3268">
        <w:rPr>
          <w:rFonts w:cstheme="minorHAnsi"/>
          <w:color w:val="000000" w:themeColor="text1"/>
          <w:lang w:eastAsia="fr-FR"/>
        </w:rPr>
        <w:t xml:space="preserve"> il est reçu de la volonté du Christ (explicitement ou implicitement).</w:t>
      </w:r>
      <w:r w:rsidR="00764EB4" w:rsidRPr="005E3268">
        <w:rPr>
          <w:rFonts w:cstheme="minorHAnsi"/>
          <w:color w:val="000000" w:themeColor="text1"/>
          <w:lang w:eastAsia="fr-FR"/>
        </w:rPr>
        <w:tab/>
      </w:r>
      <w:r w:rsidR="00764EB4" w:rsidRPr="005E3268">
        <w:rPr>
          <w:rFonts w:cstheme="minorHAnsi"/>
          <w:color w:val="000000" w:themeColor="text1"/>
          <w:lang w:eastAsia="fr-FR"/>
        </w:rPr>
        <w:br/>
        <w:t xml:space="preserve">- </w:t>
      </w:r>
      <w:r w:rsidRPr="005E3268">
        <w:rPr>
          <w:rFonts w:cstheme="minorHAnsi"/>
          <w:color w:val="000000" w:themeColor="text1"/>
          <w:lang w:eastAsia="fr-FR"/>
        </w:rPr>
        <w:t>Signe sensible</w:t>
      </w:r>
      <w:r w:rsidR="002D320F" w:rsidRPr="005E3268">
        <w:rPr>
          <w:rFonts w:cstheme="minorHAnsi"/>
          <w:color w:val="000000" w:themeColor="text1"/>
          <w:lang w:eastAsia="fr-FR"/>
        </w:rPr>
        <w:t xml:space="preserve"> /</w:t>
      </w:r>
      <w:r w:rsidRPr="005E3268">
        <w:rPr>
          <w:rFonts w:cstheme="minorHAnsi"/>
          <w:color w:val="000000" w:themeColor="text1"/>
          <w:lang w:eastAsia="fr-FR"/>
        </w:rPr>
        <w:t xml:space="preserve"> </w:t>
      </w:r>
      <w:r w:rsidR="002D320F" w:rsidRPr="005E3268">
        <w:rPr>
          <w:rFonts w:cstheme="minorHAnsi"/>
          <w:color w:val="000000" w:themeColor="text1"/>
          <w:lang w:eastAsia="fr-FR"/>
        </w:rPr>
        <w:t>« </w:t>
      </w:r>
      <w:r w:rsidRPr="005E3268">
        <w:rPr>
          <w:rFonts w:cstheme="minorHAnsi"/>
          <w:color w:val="000000" w:themeColor="text1"/>
          <w:lang w:eastAsia="fr-FR"/>
        </w:rPr>
        <w:t>rite</w:t>
      </w:r>
      <w:r w:rsidR="002D320F" w:rsidRPr="005E3268">
        <w:rPr>
          <w:rFonts w:cstheme="minorHAnsi"/>
          <w:color w:val="000000" w:themeColor="text1"/>
          <w:lang w:eastAsia="fr-FR"/>
        </w:rPr>
        <w:t> »</w:t>
      </w:r>
      <w:r w:rsidR="00764EB4" w:rsidRPr="005E3268">
        <w:rPr>
          <w:rFonts w:cstheme="minorHAnsi"/>
          <w:color w:val="000000" w:themeColor="text1"/>
          <w:lang w:eastAsia="fr-FR"/>
        </w:rPr>
        <w:t xml:space="preserve">. </w:t>
      </w:r>
      <w:r w:rsidRPr="005E3268">
        <w:rPr>
          <w:rFonts w:cstheme="minorHAnsi"/>
          <w:color w:val="000000" w:themeColor="text1"/>
          <w:lang w:eastAsia="fr-FR"/>
        </w:rPr>
        <w:t>Il comporte un signe visible et matériel (</w:t>
      </w:r>
      <w:r w:rsidR="00F9626E" w:rsidRPr="005E3268">
        <w:rPr>
          <w:rFonts w:cstheme="minorHAnsi"/>
          <w:color w:val="000000" w:themeColor="text1"/>
          <w:lang w:eastAsia="fr-FR"/>
        </w:rPr>
        <w:t>aspersion d’</w:t>
      </w:r>
      <w:r w:rsidRPr="005E3268">
        <w:rPr>
          <w:rFonts w:cstheme="minorHAnsi"/>
          <w:color w:val="000000" w:themeColor="text1"/>
          <w:lang w:eastAsia="fr-FR"/>
        </w:rPr>
        <w:t xml:space="preserve">eau, pain et vin, imposition des mains, </w:t>
      </w:r>
      <w:r w:rsidR="004255C5" w:rsidRPr="005E3268">
        <w:rPr>
          <w:rFonts w:cstheme="minorHAnsi"/>
          <w:color w:val="000000" w:themeColor="text1"/>
          <w:lang w:eastAsia="fr-FR"/>
        </w:rPr>
        <w:t>..</w:t>
      </w:r>
      <w:r w:rsidRPr="005E3268">
        <w:rPr>
          <w:rFonts w:cstheme="minorHAnsi"/>
          <w:color w:val="000000" w:themeColor="text1"/>
          <w:lang w:eastAsia="fr-FR"/>
        </w:rPr>
        <w:t>.), accompli comme action liturgique.</w:t>
      </w:r>
      <w:r w:rsidR="00764EB4" w:rsidRPr="005E3268">
        <w:rPr>
          <w:rFonts w:cstheme="minorHAnsi"/>
          <w:color w:val="000000" w:themeColor="text1"/>
          <w:lang w:eastAsia="fr-FR"/>
        </w:rPr>
        <w:tab/>
      </w:r>
      <w:r w:rsidR="00764EB4" w:rsidRPr="005E3268">
        <w:rPr>
          <w:rFonts w:cstheme="minorHAnsi"/>
          <w:color w:val="000000" w:themeColor="text1"/>
          <w:lang w:eastAsia="fr-FR"/>
        </w:rPr>
        <w:br/>
        <w:t xml:space="preserve">- </w:t>
      </w:r>
      <w:r w:rsidRPr="005E3268">
        <w:rPr>
          <w:rFonts w:cstheme="minorHAnsi"/>
          <w:color w:val="000000" w:themeColor="text1"/>
          <w:lang w:eastAsia="fr-FR"/>
        </w:rPr>
        <w:t>Parole / “forme”</w:t>
      </w:r>
      <w:r w:rsidR="00764EB4" w:rsidRPr="005E3268">
        <w:rPr>
          <w:rFonts w:cstheme="minorHAnsi"/>
          <w:color w:val="000000" w:themeColor="text1"/>
          <w:lang w:eastAsia="fr-FR"/>
        </w:rPr>
        <w:t xml:space="preserve">. </w:t>
      </w:r>
      <w:r w:rsidRPr="005E3268">
        <w:rPr>
          <w:rFonts w:cstheme="minorHAnsi"/>
          <w:color w:val="000000" w:themeColor="text1"/>
          <w:lang w:eastAsia="fr-FR"/>
        </w:rPr>
        <w:t xml:space="preserve">Le signe est déterminé par une parole qui en précise le sens (ex. « Je te baptise… »), et </w:t>
      </w:r>
      <w:r w:rsidR="00EF2663" w:rsidRPr="005E3268">
        <w:rPr>
          <w:rFonts w:cstheme="minorHAnsi"/>
          <w:color w:val="000000" w:themeColor="text1"/>
          <w:lang w:eastAsia="fr-FR"/>
        </w:rPr>
        <w:t xml:space="preserve">inscrit le </w:t>
      </w:r>
      <w:r w:rsidRPr="005E3268">
        <w:rPr>
          <w:rFonts w:cstheme="minorHAnsi"/>
          <w:color w:val="000000" w:themeColor="text1"/>
          <w:lang w:eastAsia="fr-FR"/>
        </w:rPr>
        <w:t>rite dans l’intention sacramentelle de l’Église.</w:t>
      </w:r>
      <w:r w:rsidR="00764EB4" w:rsidRPr="005E3268">
        <w:rPr>
          <w:rFonts w:cstheme="minorHAnsi"/>
          <w:color w:val="000000" w:themeColor="text1"/>
          <w:lang w:eastAsia="fr-FR"/>
        </w:rPr>
        <w:tab/>
      </w:r>
      <w:r w:rsidR="00764EB4" w:rsidRPr="005E3268">
        <w:rPr>
          <w:rFonts w:cstheme="minorHAnsi"/>
          <w:color w:val="000000" w:themeColor="text1"/>
          <w:lang w:eastAsia="fr-FR"/>
        </w:rPr>
        <w:br/>
        <w:t xml:space="preserve">- </w:t>
      </w:r>
      <w:r w:rsidRPr="005E3268">
        <w:rPr>
          <w:rFonts w:cstheme="minorHAnsi"/>
          <w:color w:val="000000" w:themeColor="text1"/>
          <w:lang w:eastAsia="fr-FR"/>
        </w:rPr>
        <w:t>Efficacité : il confère la grâce</w:t>
      </w:r>
      <w:r w:rsidR="00764EB4" w:rsidRPr="005E3268">
        <w:rPr>
          <w:rFonts w:cstheme="minorHAnsi"/>
          <w:color w:val="000000" w:themeColor="text1"/>
          <w:lang w:eastAsia="fr-FR"/>
        </w:rPr>
        <w:t xml:space="preserve">. </w:t>
      </w:r>
      <w:r w:rsidRPr="005E3268">
        <w:rPr>
          <w:rFonts w:cstheme="minorHAnsi"/>
          <w:color w:val="000000" w:themeColor="text1"/>
          <w:lang w:eastAsia="fr-FR"/>
        </w:rPr>
        <w:t>Un sacrement n’est pas seulement symbolique : il produit ce qu’il signifie</w:t>
      </w:r>
      <w:r w:rsidR="0048733B" w:rsidRPr="005E3268">
        <w:rPr>
          <w:rFonts w:cstheme="minorHAnsi"/>
          <w:color w:val="000000" w:themeColor="text1"/>
          <w:lang w:eastAsia="fr-FR"/>
        </w:rPr>
        <w:t xml:space="preserve">, </w:t>
      </w:r>
      <w:r w:rsidRPr="005E3268">
        <w:rPr>
          <w:rFonts w:cstheme="minorHAnsi"/>
          <w:color w:val="000000" w:themeColor="text1"/>
          <w:lang w:eastAsia="fr-FR"/>
        </w:rPr>
        <w:t>il est un signe efficace de la grâce</w:t>
      </w:r>
      <w:r w:rsidR="0048733B" w:rsidRPr="005E3268">
        <w:rPr>
          <w:rFonts w:cstheme="minorHAnsi"/>
          <w:color w:val="000000" w:themeColor="text1"/>
          <w:lang w:eastAsia="fr-FR"/>
        </w:rPr>
        <w:t>, par lui-même</w:t>
      </w:r>
      <w:r w:rsidR="00163065" w:rsidRPr="005E3268">
        <w:rPr>
          <w:rFonts w:cstheme="minorHAnsi"/>
          <w:color w:val="000000" w:themeColor="text1"/>
          <w:lang w:eastAsia="fr-FR"/>
        </w:rPr>
        <w:t>, du seul fait que le rite est accompli</w:t>
      </w:r>
      <w:r w:rsidR="00C978AF" w:rsidRPr="005E3268">
        <w:rPr>
          <w:rFonts w:cstheme="minorHAnsi"/>
          <w:color w:val="000000" w:themeColor="text1"/>
          <w:lang w:eastAsia="fr-FR"/>
        </w:rPr>
        <w:t xml:space="preserve"> =</w:t>
      </w:r>
      <w:r w:rsidR="006B493F" w:rsidRPr="005E3268">
        <w:rPr>
          <w:rFonts w:cstheme="minorHAnsi"/>
          <w:color w:val="000000" w:themeColor="text1"/>
          <w:lang w:eastAsia="fr-FR"/>
        </w:rPr>
        <w:t xml:space="preserve"> ex </w:t>
      </w:r>
      <w:proofErr w:type="spellStart"/>
      <w:r w:rsidR="006B493F" w:rsidRPr="005E3268">
        <w:rPr>
          <w:rFonts w:cstheme="minorHAnsi"/>
          <w:color w:val="000000" w:themeColor="text1"/>
          <w:lang w:eastAsia="fr-FR"/>
        </w:rPr>
        <w:t>opere</w:t>
      </w:r>
      <w:proofErr w:type="spellEnd"/>
      <w:r w:rsidR="006B493F" w:rsidRPr="005E3268">
        <w:rPr>
          <w:rFonts w:cstheme="minorHAnsi"/>
          <w:color w:val="000000" w:themeColor="text1"/>
          <w:lang w:eastAsia="fr-FR"/>
        </w:rPr>
        <w:t xml:space="preserve"> </w:t>
      </w:r>
      <w:proofErr w:type="spellStart"/>
      <w:r w:rsidR="006B493F" w:rsidRPr="005E3268">
        <w:rPr>
          <w:rFonts w:cstheme="minorHAnsi"/>
          <w:color w:val="000000" w:themeColor="text1"/>
          <w:lang w:eastAsia="fr-FR"/>
        </w:rPr>
        <w:t>operato</w:t>
      </w:r>
      <w:proofErr w:type="spellEnd"/>
      <w:r w:rsidRPr="005E3268">
        <w:rPr>
          <w:rFonts w:cstheme="minorHAnsi"/>
          <w:color w:val="000000" w:themeColor="text1"/>
          <w:lang w:eastAsia="fr-FR"/>
        </w:rPr>
        <w:t>.</w:t>
      </w:r>
      <w:r w:rsidR="00764EB4" w:rsidRPr="005E3268">
        <w:rPr>
          <w:rFonts w:cstheme="minorHAnsi"/>
          <w:color w:val="000000" w:themeColor="text1"/>
          <w:lang w:eastAsia="fr-FR"/>
        </w:rPr>
        <w:t xml:space="preserve"> </w:t>
      </w:r>
      <w:r w:rsidR="00424911" w:rsidRPr="005E3268">
        <w:rPr>
          <w:rFonts w:cstheme="minorHAnsi"/>
          <w:color w:val="000000" w:themeColor="text1"/>
          <w:lang w:eastAsia="fr-FR"/>
        </w:rPr>
        <w:t>Et ce</w:t>
      </w:r>
      <w:r w:rsidR="00986235" w:rsidRPr="005E3268">
        <w:rPr>
          <w:rFonts w:cstheme="minorHAnsi"/>
          <w:color w:val="000000" w:themeColor="text1"/>
          <w:lang w:eastAsia="fr-FR"/>
        </w:rPr>
        <w:t>,</w:t>
      </w:r>
      <w:r w:rsidR="00424911" w:rsidRPr="005E3268">
        <w:rPr>
          <w:rFonts w:cstheme="minorHAnsi"/>
          <w:color w:val="000000" w:themeColor="text1"/>
          <w:lang w:eastAsia="fr-FR"/>
        </w:rPr>
        <w:t xml:space="preserve"> quel</w:t>
      </w:r>
      <w:r w:rsidR="00986235" w:rsidRPr="005E3268">
        <w:rPr>
          <w:rFonts w:cstheme="minorHAnsi"/>
          <w:color w:val="000000" w:themeColor="text1"/>
          <w:lang w:eastAsia="fr-FR"/>
        </w:rPr>
        <w:t xml:space="preserve">le </w:t>
      </w:r>
      <w:r w:rsidR="00424911" w:rsidRPr="005E3268">
        <w:rPr>
          <w:rFonts w:cstheme="minorHAnsi"/>
          <w:color w:val="000000" w:themeColor="text1"/>
          <w:lang w:eastAsia="fr-FR"/>
        </w:rPr>
        <w:t>que soit la sainteté du ministre</w:t>
      </w:r>
      <w:r w:rsidR="00986235" w:rsidRPr="005E3268">
        <w:rPr>
          <w:rFonts w:cstheme="minorHAnsi"/>
          <w:color w:val="000000" w:themeColor="text1"/>
          <w:lang w:eastAsia="fr-FR"/>
        </w:rPr>
        <w:t xml:space="preserve">, la foi de la personne… </w:t>
      </w:r>
      <w:r w:rsidRPr="005E3268">
        <w:rPr>
          <w:rFonts w:cstheme="minorHAnsi"/>
          <w:color w:val="000000" w:themeColor="text1"/>
          <w:lang w:eastAsia="fr-FR"/>
        </w:rPr>
        <w:t>Critère-clef de distinction avec les sacramentaux, qui disposent à la grâce sans la conférer de la même manière</w:t>
      </w:r>
      <w:r w:rsidR="006B493F" w:rsidRPr="005E3268">
        <w:rPr>
          <w:rFonts w:cstheme="minorHAnsi"/>
          <w:color w:val="000000" w:themeColor="text1"/>
          <w:lang w:eastAsia="fr-FR"/>
        </w:rPr>
        <w:t xml:space="preserve">, </w:t>
      </w:r>
      <w:r w:rsidR="00C978AF" w:rsidRPr="005E3268">
        <w:rPr>
          <w:rFonts w:cstheme="minorHAnsi"/>
          <w:color w:val="000000" w:themeColor="text1"/>
          <w:lang w:eastAsia="fr-FR"/>
        </w:rPr>
        <w:t>du fait de l'action et de la prière de l'Église</w:t>
      </w:r>
      <w:r w:rsidR="00997CD4" w:rsidRPr="005E3268">
        <w:rPr>
          <w:rFonts w:cstheme="minorHAnsi"/>
          <w:color w:val="000000" w:themeColor="text1"/>
          <w:lang w:eastAsia="fr-FR"/>
        </w:rPr>
        <w:t xml:space="preserve"> = </w:t>
      </w:r>
      <w:r w:rsidR="006B493F" w:rsidRPr="005E3268">
        <w:rPr>
          <w:rFonts w:cstheme="minorHAnsi"/>
          <w:color w:val="000000" w:themeColor="text1"/>
          <w:lang w:eastAsia="fr-FR"/>
        </w:rPr>
        <w:t xml:space="preserve">ex </w:t>
      </w:r>
      <w:proofErr w:type="spellStart"/>
      <w:r w:rsidR="006B493F" w:rsidRPr="005E3268">
        <w:rPr>
          <w:rFonts w:cstheme="minorHAnsi"/>
          <w:color w:val="000000" w:themeColor="text1"/>
          <w:lang w:eastAsia="fr-FR"/>
        </w:rPr>
        <w:t>opere</w:t>
      </w:r>
      <w:proofErr w:type="spellEnd"/>
      <w:r w:rsidR="006B493F" w:rsidRPr="005E3268">
        <w:rPr>
          <w:rFonts w:cstheme="minorHAnsi"/>
          <w:color w:val="000000" w:themeColor="text1"/>
          <w:lang w:eastAsia="fr-FR"/>
        </w:rPr>
        <w:t xml:space="preserve"> </w:t>
      </w:r>
      <w:proofErr w:type="spellStart"/>
      <w:r w:rsidR="006B493F" w:rsidRPr="005E3268">
        <w:rPr>
          <w:rFonts w:cstheme="minorHAnsi"/>
          <w:color w:val="000000" w:themeColor="text1"/>
          <w:lang w:eastAsia="fr-FR"/>
        </w:rPr>
        <w:t>operantis</w:t>
      </w:r>
      <w:proofErr w:type="spellEnd"/>
      <w:r w:rsidRPr="005E3268">
        <w:rPr>
          <w:rFonts w:cstheme="minorHAnsi"/>
          <w:color w:val="000000" w:themeColor="text1"/>
          <w:lang w:eastAsia="fr-FR"/>
        </w:rPr>
        <w:t>.</w:t>
      </w:r>
      <w:r w:rsidR="00915DA7" w:rsidRPr="005E3268">
        <w:rPr>
          <w:rFonts w:cstheme="minorHAnsi"/>
          <w:color w:val="000000" w:themeColor="text1"/>
          <w:lang w:eastAsia="fr-FR"/>
        </w:rPr>
        <w:t xml:space="preserve"> Le</w:t>
      </w:r>
      <w:r w:rsidR="004F4854" w:rsidRPr="005E3268">
        <w:rPr>
          <w:rFonts w:cstheme="minorHAnsi"/>
          <w:color w:val="000000" w:themeColor="text1"/>
          <w:lang w:eastAsia="fr-FR"/>
        </w:rPr>
        <w:t>s</w:t>
      </w:r>
      <w:r w:rsidR="00915DA7" w:rsidRPr="005E3268">
        <w:rPr>
          <w:rFonts w:cstheme="minorHAnsi"/>
          <w:color w:val="000000" w:themeColor="text1"/>
          <w:lang w:eastAsia="fr-FR"/>
        </w:rPr>
        <w:t xml:space="preserve"> sacrement</w:t>
      </w:r>
      <w:r w:rsidR="004F4854" w:rsidRPr="005E3268">
        <w:rPr>
          <w:rFonts w:cstheme="minorHAnsi"/>
          <w:color w:val="000000" w:themeColor="text1"/>
          <w:lang w:eastAsia="fr-FR"/>
        </w:rPr>
        <w:t>s</w:t>
      </w:r>
      <w:r w:rsidR="00915DA7" w:rsidRPr="005E3268">
        <w:rPr>
          <w:rFonts w:cstheme="minorHAnsi"/>
          <w:color w:val="000000" w:themeColor="text1"/>
          <w:lang w:eastAsia="fr-FR"/>
        </w:rPr>
        <w:t xml:space="preserve"> </w:t>
      </w:r>
      <w:r w:rsidR="00D92AFC" w:rsidRPr="005E3268">
        <w:rPr>
          <w:rFonts w:cstheme="minorHAnsi"/>
          <w:color w:val="000000" w:themeColor="text1"/>
          <w:lang w:eastAsia="fr-FR"/>
        </w:rPr>
        <w:t>confère</w:t>
      </w:r>
      <w:r w:rsidR="004F4854" w:rsidRPr="005E3268">
        <w:rPr>
          <w:rFonts w:cstheme="minorHAnsi"/>
          <w:color w:val="000000" w:themeColor="text1"/>
          <w:lang w:eastAsia="fr-FR"/>
        </w:rPr>
        <w:t>nt</w:t>
      </w:r>
      <w:r w:rsidR="00D92AFC" w:rsidRPr="005E3268">
        <w:rPr>
          <w:rFonts w:cstheme="minorHAnsi"/>
          <w:color w:val="000000" w:themeColor="text1"/>
          <w:lang w:eastAsia="fr-FR"/>
        </w:rPr>
        <w:t xml:space="preserve"> la grâce, alors que les sacramentaux disposent à la grâce en sanctifiant les circonstances de vie. </w:t>
      </w:r>
      <w:r w:rsidR="007C231E" w:rsidRPr="005E3268">
        <w:rPr>
          <w:rFonts w:cstheme="minorHAnsi"/>
          <w:color w:val="000000" w:themeColor="text1"/>
          <w:lang w:eastAsia="fr-FR"/>
        </w:rPr>
        <w:tab/>
      </w:r>
      <w:r w:rsidR="007C231E" w:rsidRPr="005E3268">
        <w:rPr>
          <w:rFonts w:cstheme="minorHAnsi"/>
          <w:color w:val="000000" w:themeColor="text1"/>
          <w:lang w:eastAsia="fr-FR"/>
        </w:rPr>
        <w:br/>
        <w:t xml:space="preserve">- </w:t>
      </w:r>
      <w:r w:rsidRPr="005E3268">
        <w:rPr>
          <w:rFonts w:cstheme="minorHAnsi"/>
          <w:color w:val="000000" w:themeColor="text1"/>
          <w:lang w:eastAsia="fr-FR"/>
        </w:rPr>
        <w:t xml:space="preserve">Confié à l’Église </w:t>
      </w:r>
      <w:r w:rsidR="004F4854" w:rsidRPr="005E3268">
        <w:rPr>
          <w:rFonts w:cstheme="minorHAnsi"/>
          <w:color w:val="000000" w:themeColor="text1"/>
          <w:lang w:eastAsia="fr-FR"/>
        </w:rPr>
        <w:t xml:space="preserve">/ </w:t>
      </w:r>
      <w:r w:rsidRPr="005E3268">
        <w:rPr>
          <w:rFonts w:cstheme="minorHAnsi"/>
          <w:color w:val="000000" w:themeColor="text1"/>
          <w:lang w:eastAsia="fr-FR"/>
        </w:rPr>
        <w:t>dimension ecclésiale</w:t>
      </w:r>
      <w:r w:rsidR="007C231E" w:rsidRPr="005E3268">
        <w:rPr>
          <w:rFonts w:cstheme="minorHAnsi"/>
          <w:color w:val="000000" w:themeColor="text1"/>
          <w:lang w:eastAsia="fr-FR"/>
        </w:rPr>
        <w:t xml:space="preserve">. </w:t>
      </w:r>
      <w:r w:rsidRPr="005E3268">
        <w:rPr>
          <w:rFonts w:cstheme="minorHAnsi"/>
          <w:color w:val="000000" w:themeColor="text1"/>
          <w:lang w:eastAsia="fr-FR"/>
        </w:rPr>
        <w:t>Le sacrement est un acte du Christ dans l’Église et pour l’Église : il est public</w:t>
      </w:r>
      <w:r w:rsidR="00CA124E" w:rsidRPr="005E3268">
        <w:rPr>
          <w:rFonts w:cstheme="minorHAnsi"/>
          <w:color w:val="000000" w:themeColor="text1"/>
          <w:lang w:eastAsia="fr-FR"/>
        </w:rPr>
        <w:t xml:space="preserve">, </w:t>
      </w:r>
      <w:r w:rsidRPr="005E3268">
        <w:rPr>
          <w:rFonts w:cstheme="minorHAnsi"/>
          <w:color w:val="000000" w:themeColor="text1"/>
          <w:lang w:eastAsia="fr-FR"/>
        </w:rPr>
        <w:t>rituel, ordonné à la communion ecclésiale.</w:t>
      </w:r>
      <w:r w:rsidR="007C231E" w:rsidRPr="005E3268">
        <w:rPr>
          <w:rFonts w:cstheme="minorHAnsi"/>
          <w:color w:val="000000" w:themeColor="text1"/>
          <w:lang w:eastAsia="fr-FR"/>
        </w:rPr>
        <w:tab/>
      </w:r>
      <w:r w:rsidR="007C231E" w:rsidRPr="005E3268">
        <w:rPr>
          <w:rFonts w:cstheme="minorHAnsi"/>
          <w:color w:val="000000" w:themeColor="text1"/>
          <w:lang w:eastAsia="fr-FR"/>
        </w:rPr>
        <w:br/>
        <w:t xml:space="preserve">- </w:t>
      </w:r>
      <w:r w:rsidRPr="005E3268">
        <w:rPr>
          <w:rFonts w:cstheme="minorHAnsi"/>
          <w:color w:val="000000" w:themeColor="text1"/>
          <w:lang w:eastAsia="fr-FR"/>
        </w:rPr>
        <w:t>Ordonné au salut dans l’économie sacramentelle</w:t>
      </w:r>
      <w:r w:rsidR="007C231E" w:rsidRPr="005E3268">
        <w:rPr>
          <w:rFonts w:cstheme="minorHAnsi"/>
          <w:color w:val="000000" w:themeColor="text1"/>
          <w:lang w:eastAsia="fr-FR"/>
        </w:rPr>
        <w:t xml:space="preserve">. </w:t>
      </w:r>
      <w:r w:rsidRPr="005E3268">
        <w:rPr>
          <w:rFonts w:cstheme="minorHAnsi"/>
          <w:color w:val="000000" w:themeColor="text1"/>
          <w:lang w:eastAsia="fr-FR"/>
        </w:rPr>
        <w:t>Il s’inscrit dans l’“ordo” du salut : il est un moyen ordinaire voulu par Dieu pour faire participer au mystère pascal</w:t>
      </w:r>
      <w:r w:rsidR="00C671CA" w:rsidRPr="005E3268">
        <w:rPr>
          <w:rFonts w:cstheme="minorHAnsi"/>
          <w:color w:val="000000" w:themeColor="text1"/>
          <w:lang w:eastAsia="fr-FR"/>
        </w:rPr>
        <w:t xml:space="preserve">. </w:t>
      </w:r>
      <w:r w:rsidR="00C671CA" w:rsidRPr="005E3268">
        <w:rPr>
          <w:rFonts w:cstheme="minorHAnsi"/>
          <w:color w:val="000000" w:themeColor="text1"/>
          <w:lang w:eastAsia="fr-FR"/>
        </w:rPr>
        <w:tab/>
      </w:r>
      <w:r w:rsidR="00265232" w:rsidRPr="005E3268">
        <w:rPr>
          <w:rFonts w:cstheme="minorHAnsi"/>
          <w:color w:val="000000" w:themeColor="text1"/>
          <w:lang w:eastAsia="fr-FR"/>
        </w:rPr>
        <w:tab/>
      </w:r>
    </w:p>
    <w:p w14:paraId="08F9EC07" w14:textId="77777777" w:rsidR="00C671CA" w:rsidRPr="005E3268" w:rsidRDefault="00C671CA" w:rsidP="005E3268">
      <w:pPr>
        <w:jc w:val="both"/>
        <w:rPr>
          <w:rFonts w:cstheme="minorHAnsi"/>
          <w:color w:val="000000" w:themeColor="text1"/>
          <w:lang w:eastAsia="fr-FR"/>
        </w:rPr>
      </w:pPr>
      <w:r w:rsidRPr="005E3268">
        <w:rPr>
          <w:rFonts w:cstheme="minorHAnsi"/>
          <w:color w:val="000000" w:themeColor="text1"/>
          <w:lang w:eastAsia="fr-FR"/>
        </w:rPr>
        <w:t>Saint Thomas résume ainsi les différentes dimensions du signe sacramentel : " Le sacrement est le signe qui remémore ce qui a précédé, à savoir la passion du Christ ; qui met en évidence ce qui s’opère en nous par la passion du Christ, à savoir la grâce ; qui pronostique, je veux dire qui annonce à l’avance la Gloire à venir " (S. th. 3, 60, 3).</w:t>
      </w:r>
    </w:p>
    <w:p w14:paraId="483F7A7E" w14:textId="3E2E2F28" w:rsidR="00D86413" w:rsidRPr="005E3268" w:rsidRDefault="00DF0660" w:rsidP="005E3268">
      <w:pPr>
        <w:pStyle w:val="Paragraphedeliste"/>
        <w:numPr>
          <w:ilvl w:val="0"/>
          <w:numId w:val="1"/>
        </w:numPr>
        <w:spacing w:before="120" w:after="200" w:line="276" w:lineRule="auto"/>
        <w:ind w:left="1068"/>
        <w:jc w:val="both"/>
        <w:rPr>
          <w:rFonts w:cstheme="minorHAnsi"/>
          <w:color w:val="000000" w:themeColor="text1"/>
          <w:lang w:eastAsia="fr-FR"/>
        </w:rPr>
      </w:pPr>
      <w:r>
        <w:rPr>
          <w:rFonts w:cstheme="minorHAnsi"/>
          <w:b/>
          <w:color w:val="000000" w:themeColor="text1"/>
        </w:rPr>
        <w:t xml:space="preserve">Pour approfondir </w:t>
      </w:r>
      <w:r w:rsidR="00C04247">
        <w:rPr>
          <w:rFonts w:cstheme="minorHAnsi"/>
          <w:b/>
          <w:color w:val="000000" w:themeColor="text1"/>
        </w:rPr>
        <w:t>l</w:t>
      </w:r>
      <w:r w:rsidR="00D86413" w:rsidRPr="005E3268">
        <w:rPr>
          <w:rFonts w:cstheme="minorHAnsi"/>
          <w:b/>
          <w:color w:val="000000" w:themeColor="text1"/>
        </w:rPr>
        <w:t xml:space="preserve">e sacrement comme </w:t>
      </w:r>
      <w:r w:rsidR="00D86413" w:rsidRPr="005E3268">
        <w:rPr>
          <w:rFonts w:cstheme="minorHAnsi"/>
          <w:b/>
          <w:color w:val="000000" w:themeColor="text1"/>
          <w:u w:val="single"/>
        </w:rPr>
        <w:t>signe</w:t>
      </w:r>
      <w:r w:rsidR="00D86413" w:rsidRPr="005E3268">
        <w:rPr>
          <w:rFonts w:cstheme="minorHAnsi"/>
          <w:b/>
          <w:color w:val="000000" w:themeColor="text1"/>
        </w:rPr>
        <w:t xml:space="preserve"> visible de la grâce invisible </w:t>
      </w:r>
      <w:r w:rsidR="00D86413" w:rsidRPr="005E3268">
        <w:rPr>
          <w:rFonts w:cstheme="minorHAnsi"/>
          <w:b/>
          <w:color w:val="000000" w:themeColor="text1"/>
        </w:rPr>
        <w:tab/>
      </w:r>
    </w:p>
    <w:p w14:paraId="464B212B" w14:textId="68CCB4E8" w:rsidR="00D86413" w:rsidRPr="005E3268" w:rsidRDefault="00D86413" w:rsidP="005E3268">
      <w:pPr>
        <w:spacing w:before="120"/>
        <w:jc w:val="both"/>
        <w:rPr>
          <w:rFonts w:cstheme="minorHAnsi"/>
          <w:bCs/>
          <w:color w:val="000000" w:themeColor="text1"/>
          <w:lang w:eastAsia="fr-FR"/>
        </w:rPr>
      </w:pPr>
      <w:r w:rsidRPr="005E3268">
        <w:rPr>
          <w:rFonts w:cstheme="minorHAnsi"/>
          <w:bCs/>
          <w:color w:val="000000" w:themeColor="text1"/>
        </w:rPr>
        <w:t xml:space="preserve">« Mes frères, c'est cela que l'on appelle des sacrements : ils expriment autre chose que ce qu'ils présentent à nos regards. Ce que nous voyons est une apparence matérielle, tandis que ce que nous comprenons est un fruit spirituel. » (Saint Augustin – </w:t>
      </w:r>
      <w:r w:rsidRPr="005E3268">
        <w:rPr>
          <w:rFonts w:cstheme="minorHAnsi"/>
          <w:bCs/>
          <w:i/>
          <w:iCs/>
          <w:color w:val="000000" w:themeColor="text1"/>
        </w:rPr>
        <w:t>Homélie pour les nouveaux baptisés</w:t>
      </w:r>
      <w:r w:rsidRPr="005E3268">
        <w:rPr>
          <w:rFonts w:cstheme="minorHAnsi"/>
          <w:bCs/>
          <w:color w:val="000000" w:themeColor="text1"/>
        </w:rPr>
        <w:t>)</w:t>
      </w:r>
      <w:r w:rsidRPr="005E3268">
        <w:rPr>
          <w:rFonts w:cstheme="minorHAnsi"/>
          <w:bCs/>
          <w:color w:val="000000" w:themeColor="text1"/>
        </w:rPr>
        <w:tab/>
      </w:r>
      <w:r w:rsidRPr="005E3268">
        <w:rPr>
          <w:rFonts w:cstheme="minorHAnsi"/>
          <w:color w:val="000000" w:themeColor="text1"/>
          <w:lang w:eastAsia="fr-FR"/>
        </w:rPr>
        <w:br/>
        <w:t xml:space="preserve">«Accedit </w:t>
      </w:r>
      <w:proofErr w:type="spellStart"/>
      <w:r w:rsidRPr="005E3268">
        <w:rPr>
          <w:rFonts w:cstheme="minorHAnsi"/>
          <w:color w:val="000000" w:themeColor="text1"/>
          <w:lang w:eastAsia="fr-FR"/>
        </w:rPr>
        <w:t>verbum</w:t>
      </w:r>
      <w:proofErr w:type="spellEnd"/>
      <w:r w:rsidRPr="005E3268">
        <w:rPr>
          <w:rFonts w:cstheme="minorHAnsi"/>
          <w:color w:val="000000" w:themeColor="text1"/>
          <w:lang w:eastAsia="fr-FR"/>
        </w:rPr>
        <w:t xml:space="preserve"> ad </w:t>
      </w:r>
      <w:proofErr w:type="spellStart"/>
      <w:r w:rsidRPr="005E3268">
        <w:rPr>
          <w:rFonts w:cstheme="minorHAnsi"/>
          <w:color w:val="000000" w:themeColor="text1"/>
          <w:lang w:eastAsia="fr-FR"/>
        </w:rPr>
        <w:t>elementum</w:t>
      </w:r>
      <w:proofErr w:type="spellEnd"/>
      <w:r w:rsidRPr="005E3268">
        <w:rPr>
          <w:rFonts w:cstheme="minorHAnsi"/>
          <w:color w:val="000000" w:themeColor="text1"/>
          <w:lang w:eastAsia="fr-FR"/>
        </w:rPr>
        <w:t xml:space="preserve"> et fit sacramentum » (La parole rejoint l’élément pour produire le sacrement) :</w:t>
      </w:r>
      <w:r w:rsidRPr="005E3268">
        <w:rPr>
          <w:rFonts w:cstheme="minorHAnsi"/>
          <w:color w:val="000000" w:themeColor="text1"/>
          <w:lang w:eastAsia="fr-FR"/>
        </w:rPr>
        <w:br/>
        <w:t>Saint Augustin est le premier à utiliser le mot « signe », quelque chose d’exprimé qui va laisser une trace durable.</w:t>
      </w:r>
      <w:r w:rsidR="0077431A">
        <w:rPr>
          <w:rFonts w:cstheme="minorHAnsi"/>
          <w:color w:val="000000" w:themeColor="text1"/>
          <w:lang w:eastAsia="fr-FR"/>
        </w:rPr>
        <w:t>, i</w:t>
      </w:r>
      <w:r w:rsidRPr="005E3268">
        <w:rPr>
          <w:rFonts w:cstheme="minorHAnsi"/>
          <w:color w:val="000000" w:themeColor="text1"/>
          <w:lang w:eastAsia="fr-FR"/>
        </w:rPr>
        <w:t>l définit le signe sacramentel comme un élément visible exprimant une réalité invisible. Dans un sermon sur le sacrement de l’autel aux enfants, Saint Augustin écrit « Otez la parole, c'est du pain, c'est du vin. Joignez-y la parole, et voilà un sacrement ». L’action du sacrement sur l’homme se situe ainsi à deux niveaux : le signe touche son corps et la parole devient un objet de foi pour l’âme. Si Jean-Baptiste était la voix, qui passe donc, Jésus est la Parole, qui demeure</w:t>
      </w:r>
      <w:r w:rsidRPr="005E3268">
        <w:rPr>
          <w:rFonts w:cstheme="minorHAnsi"/>
          <w:bCs/>
          <w:color w:val="000000" w:themeColor="text1"/>
          <w:lang w:eastAsia="fr-FR"/>
        </w:rPr>
        <w:t>. Nous avons donc d’un côté le signe (</w:t>
      </w:r>
      <w:proofErr w:type="spellStart"/>
      <w:r w:rsidRPr="005E3268">
        <w:rPr>
          <w:rFonts w:cstheme="minorHAnsi"/>
          <w:bCs/>
          <w:i/>
          <w:iCs/>
          <w:color w:val="000000" w:themeColor="text1"/>
          <w:lang w:eastAsia="fr-FR"/>
        </w:rPr>
        <w:t>signum</w:t>
      </w:r>
      <w:proofErr w:type="spellEnd"/>
      <w:r w:rsidRPr="005E3268">
        <w:rPr>
          <w:rFonts w:cstheme="minorHAnsi"/>
          <w:bCs/>
          <w:i/>
          <w:iCs/>
          <w:color w:val="000000" w:themeColor="text1"/>
          <w:lang w:eastAsia="fr-FR"/>
        </w:rPr>
        <w:t xml:space="preserve"> </w:t>
      </w:r>
      <w:proofErr w:type="spellStart"/>
      <w:r w:rsidRPr="005E3268">
        <w:rPr>
          <w:rFonts w:cstheme="minorHAnsi"/>
          <w:bCs/>
          <w:i/>
          <w:iCs/>
          <w:color w:val="000000" w:themeColor="text1"/>
          <w:lang w:eastAsia="fr-FR"/>
        </w:rPr>
        <w:t>tantum</w:t>
      </w:r>
      <w:proofErr w:type="spellEnd"/>
      <w:r w:rsidRPr="005E3268">
        <w:rPr>
          <w:rFonts w:cstheme="minorHAnsi"/>
          <w:bCs/>
          <w:color w:val="000000" w:themeColor="text1"/>
          <w:lang w:eastAsia="fr-FR"/>
        </w:rPr>
        <w:t>) et de l’autre l’effet sacramentel (</w:t>
      </w:r>
      <w:proofErr w:type="spellStart"/>
      <w:r w:rsidRPr="005E3268">
        <w:rPr>
          <w:rFonts w:cstheme="minorHAnsi"/>
          <w:bCs/>
          <w:i/>
          <w:iCs/>
          <w:color w:val="000000" w:themeColor="text1"/>
          <w:lang w:eastAsia="fr-FR"/>
        </w:rPr>
        <w:t>res</w:t>
      </w:r>
      <w:proofErr w:type="spellEnd"/>
      <w:r w:rsidRPr="005E3268">
        <w:rPr>
          <w:rFonts w:cstheme="minorHAnsi"/>
          <w:bCs/>
          <w:i/>
          <w:iCs/>
          <w:color w:val="000000" w:themeColor="text1"/>
          <w:lang w:eastAsia="fr-FR"/>
        </w:rPr>
        <w:t xml:space="preserve"> </w:t>
      </w:r>
      <w:proofErr w:type="spellStart"/>
      <w:r w:rsidRPr="005E3268">
        <w:rPr>
          <w:rFonts w:cstheme="minorHAnsi"/>
          <w:bCs/>
          <w:i/>
          <w:iCs/>
          <w:color w:val="000000" w:themeColor="text1"/>
          <w:lang w:eastAsia="fr-FR"/>
        </w:rPr>
        <w:t>tantum</w:t>
      </w:r>
      <w:proofErr w:type="spellEnd"/>
      <w:r w:rsidRPr="005E3268">
        <w:rPr>
          <w:rFonts w:cstheme="minorHAnsi"/>
          <w:bCs/>
          <w:i/>
          <w:iCs/>
          <w:color w:val="000000" w:themeColor="text1"/>
          <w:lang w:eastAsia="fr-FR"/>
        </w:rPr>
        <w:t>).</w:t>
      </w:r>
      <w:r w:rsidRPr="005E3268">
        <w:rPr>
          <w:rFonts w:cstheme="minorHAnsi"/>
          <w:bCs/>
          <w:color w:val="000000" w:themeColor="text1"/>
          <w:lang w:eastAsia="fr-FR"/>
        </w:rPr>
        <w:t xml:space="preserve"> Son analyse s’applique pleinement au baptême, avec l’</w:t>
      </w:r>
      <w:r w:rsidR="00BA293B" w:rsidRPr="005E3268">
        <w:rPr>
          <w:rFonts w:cstheme="minorHAnsi"/>
          <w:bCs/>
          <w:color w:val="000000" w:themeColor="text1"/>
          <w:lang w:eastAsia="fr-FR"/>
        </w:rPr>
        <w:t>aspersion d’</w:t>
      </w:r>
      <w:r w:rsidRPr="005E3268">
        <w:rPr>
          <w:rFonts w:cstheme="minorHAnsi"/>
          <w:bCs/>
          <w:color w:val="000000" w:themeColor="text1"/>
          <w:lang w:eastAsia="fr-FR"/>
        </w:rPr>
        <w:t xml:space="preserve">eau (= le signe) et la grâce de devenir enfant de Dieu (= l’effet) ; </w:t>
      </w:r>
      <w:r w:rsidRPr="005E3268">
        <w:rPr>
          <w:rFonts w:cstheme="minorHAnsi"/>
          <w:color w:val="000000" w:themeColor="text1"/>
          <w:lang w:eastAsia="fr-FR"/>
        </w:rPr>
        <w:t xml:space="preserve">mais elle aura du mal à enserrer les autres sacrements : quand </w:t>
      </w:r>
      <w:r w:rsidRPr="005E3268">
        <w:rPr>
          <w:rFonts w:cstheme="minorHAnsi"/>
          <w:bCs/>
          <w:color w:val="000000" w:themeColor="text1"/>
          <w:lang w:eastAsia="fr-FR"/>
        </w:rPr>
        <w:t xml:space="preserve">est-il de la présence réelle dans l’eucharistie ? </w:t>
      </w:r>
    </w:p>
    <w:p w14:paraId="4B444FF4" w14:textId="77777777" w:rsidR="00D86413" w:rsidRPr="005E3268" w:rsidRDefault="00D86413" w:rsidP="005E3268">
      <w:pPr>
        <w:spacing w:before="120"/>
        <w:jc w:val="both"/>
        <w:rPr>
          <w:rFonts w:cstheme="minorHAnsi"/>
          <w:color w:val="000000" w:themeColor="text1"/>
          <w:lang w:eastAsia="fr-FR"/>
        </w:rPr>
      </w:pPr>
      <w:r w:rsidRPr="005E3268">
        <w:rPr>
          <w:rFonts w:cstheme="minorHAnsi"/>
          <w:color w:val="000000" w:themeColor="text1"/>
          <w:lang w:eastAsia="fr-FR"/>
        </w:rPr>
        <w:t xml:space="preserve">Ainsi à la suite de saint Augustin, cette définition connaît nombre de variations. Isidore de Séville, par exemple, estompe la valeur du signe et met l’accent sur les richesses de vie divines cachées sous d’humbles réalités matérielles. Bérenger insiste au contraire sur le caractère sacré du signe. Ces recherches permettront, au Moyen-Âge, de transférer la qualification « sacrée » du signe au signifié. Le sacrement n’est plus un signe sacré mais le signe d’une réalité sacrée, le signe visible de la grâce invisible. Les </w:t>
      </w:r>
      <w:proofErr w:type="spellStart"/>
      <w:r w:rsidRPr="005E3268">
        <w:rPr>
          <w:rFonts w:cstheme="minorHAnsi"/>
          <w:color w:val="000000" w:themeColor="text1"/>
          <w:lang w:eastAsia="fr-FR"/>
        </w:rPr>
        <w:t>Victorins</w:t>
      </w:r>
      <w:proofErr w:type="spellEnd"/>
      <w:r w:rsidRPr="005E3268">
        <w:rPr>
          <w:rFonts w:cstheme="minorHAnsi"/>
          <w:color w:val="000000" w:themeColor="text1"/>
          <w:lang w:eastAsia="fr-FR"/>
        </w:rPr>
        <w:t xml:space="preserve"> (Guillaume de Champot, Hugues de Saint Victor) introduisent en plus du </w:t>
      </w:r>
      <w:proofErr w:type="spellStart"/>
      <w:r w:rsidRPr="005E3268">
        <w:rPr>
          <w:rFonts w:cstheme="minorHAnsi"/>
          <w:i/>
          <w:iCs/>
          <w:color w:val="000000" w:themeColor="text1"/>
          <w:lang w:eastAsia="fr-FR"/>
        </w:rPr>
        <w:t>signum</w:t>
      </w:r>
      <w:proofErr w:type="spellEnd"/>
      <w:r w:rsidRPr="005E3268">
        <w:rPr>
          <w:rFonts w:cstheme="minorHAnsi"/>
          <w:i/>
          <w:iCs/>
          <w:color w:val="000000" w:themeColor="text1"/>
          <w:lang w:eastAsia="fr-FR"/>
        </w:rPr>
        <w:t xml:space="preserve"> </w:t>
      </w:r>
      <w:proofErr w:type="spellStart"/>
      <w:r w:rsidRPr="005E3268">
        <w:rPr>
          <w:rFonts w:cstheme="minorHAnsi"/>
          <w:i/>
          <w:iCs/>
          <w:color w:val="000000" w:themeColor="text1"/>
          <w:lang w:eastAsia="fr-FR"/>
        </w:rPr>
        <w:t>tantum</w:t>
      </w:r>
      <w:proofErr w:type="spellEnd"/>
      <w:r w:rsidRPr="005E3268">
        <w:rPr>
          <w:rFonts w:cstheme="minorHAnsi"/>
          <w:color w:val="000000" w:themeColor="text1"/>
          <w:lang w:eastAsia="fr-FR"/>
        </w:rPr>
        <w:t xml:space="preserve"> et du </w:t>
      </w:r>
      <w:proofErr w:type="spellStart"/>
      <w:r w:rsidRPr="005E3268">
        <w:rPr>
          <w:rFonts w:cstheme="minorHAnsi"/>
          <w:i/>
          <w:iCs/>
          <w:color w:val="000000" w:themeColor="text1"/>
          <w:lang w:eastAsia="fr-FR"/>
        </w:rPr>
        <w:t>res</w:t>
      </w:r>
      <w:proofErr w:type="spellEnd"/>
      <w:r w:rsidRPr="005E3268">
        <w:rPr>
          <w:rFonts w:cstheme="minorHAnsi"/>
          <w:i/>
          <w:iCs/>
          <w:color w:val="000000" w:themeColor="text1"/>
          <w:lang w:eastAsia="fr-FR"/>
        </w:rPr>
        <w:t xml:space="preserve"> </w:t>
      </w:r>
      <w:proofErr w:type="spellStart"/>
      <w:r w:rsidRPr="005E3268">
        <w:rPr>
          <w:rFonts w:cstheme="minorHAnsi"/>
          <w:i/>
          <w:iCs/>
          <w:color w:val="000000" w:themeColor="text1"/>
          <w:lang w:eastAsia="fr-FR"/>
        </w:rPr>
        <w:t>tantum</w:t>
      </w:r>
      <w:proofErr w:type="spellEnd"/>
      <w:r w:rsidRPr="005E3268">
        <w:rPr>
          <w:rFonts w:cstheme="minorHAnsi"/>
          <w:i/>
          <w:iCs/>
          <w:color w:val="000000" w:themeColor="text1"/>
          <w:lang w:eastAsia="fr-FR"/>
        </w:rPr>
        <w:t>,</w:t>
      </w:r>
      <w:r w:rsidRPr="005E3268">
        <w:rPr>
          <w:rFonts w:cstheme="minorHAnsi"/>
          <w:color w:val="000000" w:themeColor="text1"/>
          <w:lang w:eastAsia="fr-FR"/>
        </w:rPr>
        <w:t xml:space="preserve"> le </w:t>
      </w:r>
      <w:proofErr w:type="spellStart"/>
      <w:r w:rsidRPr="005E3268">
        <w:rPr>
          <w:rFonts w:cstheme="minorHAnsi"/>
          <w:i/>
          <w:iCs/>
          <w:color w:val="000000" w:themeColor="text1"/>
          <w:lang w:eastAsia="fr-FR"/>
        </w:rPr>
        <w:t>res</w:t>
      </w:r>
      <w:proofErr w:type="spellEnd"/>
      <w:r w:rsidRPr="005E3268">
        <w:rPr>
          <w:rFonts w:cstheme="minorHAnsi"/>
          <w:i/>
          <w:iCs/>
          <w:color w:val="000000" w:themeColor="text1"/>
          <w:lang w:eastAsia="fr-FR"/>
        </w:rPr>
        <w:t xml:space="preserve"> sacramentum</w:t>
      </w:r>
      <w:r w:rsidRPr="005E3268">
        <w:rPr>
          <w:rFonts w:cstheme="minorHAnsi"/>
          <w:color w:val="000000" w:themeColor="text1"/>
          <w:lang w:eastAsia="fr-FR"/>
        </w:rPr>
        <w:t xml:space="preserve"> qui souligne l’implication profonde de l’action salvatrice dans la réalité matérielle, sorte d’interconnexion entre </w:t>
      </w:r>
      <w:proofErr w:type="gramStart"/>
      <w:r w:rsidRPr="005E3268">
        <w:rPr>
          <w:rFonts w:cstheme="minorHAnsi"/>
          <w:color w:val="000000" w:themeColor="text1"/>
          <w:lang w:eastAsia="fr-FR"/>
        </w:rPr>
        <w:t xml:space="preserve">la </w:t>
      </w:r>
      <w:r w:rsidRPr="005E3268">
        <w:rPr>
          <w:rFonts w:cstheme="minorHAnsi"/>
          <w:color w:val="000000" w:themeColor="text1"/>
          <w:lang w:eastAsia="fr-FR"/>
        </w:rPr>
        <w:lastRenderedPageBreak/>
        <w:t>signe</w:t>
      </w:r>
      <w:proofErr w:type="gramEnd"/>
      <w:r w:rsidRPr="005E3268">
        <w:rPr>
          <w:rFonts w:cstheme="minorHAnsi"/>
          <w:color w:val="000000" w:themeColor="text1"/>
          <w:lang w:eastAsia="fr-FR"/>
        </w:rPr>
        <w:t xml:space="preserve"> et la réalité produite, c’est-à-dire la réalité transformée. Cette distinction est précieuse pour parler de l’eucharistie. Nous y distinguerons le signe (consécration du pain et du vin), la réalité produite (le corps et le sang du Christ), le bienfait (union au Christ, vie avec lui, jusqu’à la vie éternelle). Nous y avons l’affirmation importante que le sacrement touche notre monde en profondeur, qu’il n’est pas un pur mot qui désigne une réalité inaccessible à nos sens. Le monde matériel est réellement vivifié par l’action du Christ dans le sacrement.</w:t>
      </w:r>
      <w:r w:rsidRPr="005E3268">
        <w:rPr>
          <w:rFonts w:cstheme="minorHAnsi"/>
          <w:color w:val="000000" w:themeColor="text1"/>
        </w:rPr>
        <w:t xml:space="preserve"> </w:t>
      </w:r>
    </w:p>
    <w:p w14:paraId="16BC1B9C" w14:textId="77777777" w:rsidR="00D86413" w:rsidRPr="005E3268" w:rsidRDefault="00D86413" w:rsidP="005E3268">
      <w:pPr>
        <w:spacing w:before="120"/>
        <w:jc w:val="both"/>
        <w:rPr>
          <w:rFonts w:cstheme="minorHAnsi"/>
          <w:color w:val="000000" w:themeColor="text1"/>
          <w:lang w:eastAsia="fr-FR"/>
        </w:rPr>
      </w:pPr>
      <w:r w:rsidRPr="005E3268">
        <w:rPr>
          <w:rFonts w:cstheme="minorHAnsi"/>
          <w:color w:val="000000" w:themeColor="text1"/>
          <w:lang w:eastAsia="fr-FR"/>
        </w:rPr>
        <w:t>Saint Thomas d’Aquin utilise les concepts de forme et de matière d’Aristote pour décrire le sacrement. La forme est ce qui donne la consistance, le sens, par exemple l’absolution, la parole prononcée au baptême... La matière est la valeur de la chose, par exemple l’aveu des fautes et la contrition, l’eau qui coule…</w:t>
      </w:r>
    </w:p>
    <w:p w14:paraId="497BEC97" w14:textId="77777777" w:rsidR="00D86413" w:rsidRPr="005E3268" w:rsidRDefault="00D86413" w:rsidP="005E3268">
      <w:pPr>
        <w:spacing w:before="120"/>
        <w:jc w:val="both"/>
        <w:rPr>
          <w:rFonts w:cstheme="minorHAnsi"/>
          <w:color w:val="000000" w:themeColor="text1"/>
          <w:lang w:eastAsia="fr-FR"/>
        </w:rPr>
      </w:pPr>
      <w:r w:rsidRPr="005E3268">
        <w:rPr>
          <w:rFonts w:cstheme="minorHAnsi"/>
          <w:color w:val="000000" w:themeColor="text1"/>
          <w:lang w:eastAsia="fr-FR"/>
        </w:rPr>
        <w:t xml:space="preserve">Ainsi un peu avant le Concile de Trente, l’évolution sémantique est fixée : le sacrement est un rite sacré qui symbolise la réalité sainte qu’il procure. </w:t>
      </w:r>
    </w:p>
    <w:p w14:paraId="5948CFF1" w14:textId="57506217" w:rsidR="00847B9E" w:rsidRPr="005E3268" w:rsidRDefault="00847B9E" w:rsidP="005E3268">
      <w:pPr>
        <w:pStyle w:val="Paragraphedeliste"/>
        <w:numPr>
          <w:ilvl w:val="0"/>
          <w:numId w:val="54"/>
        </w:numPr>
        <w:jc w:val="both"/>
        <w:rPr>
          <w:b/>
          <w:bCs/>
          <w:color w:val="000000" w:themeColor="text1"/>
        </w:rPr>
      </w:pPr>
      <w:r w:rsidRPr="005E3268">
        <w:rPr>
          <w:b/>
          <w:bCs/>
          <w:color w:val="000000" w:themeColor="text1"/>
        </w:rPr>
        <w:t>Avant le baptême</w:t>
      </w:r>
      <w:r w:rsidR="00F95877" w:rsidRPr="005E3268">
        <w:rPr>
          <w:b/>
          <w:bCs/>
          <w:color w:val="000000" w:themeColor="text1"/>
        </w:rPr>
        <w:t>, un salut possible</w:t>
      </w:r>
      <w:r w:rsidR="00184DC8" w:rsidRPr="005E3268">
        <w:rPr>
          <w:b/>
          <w:bCs/>
          <w:color w:val="000000" w:themeColor="text1"/>
        </w:rPr>
        <w:t> ?</w:t>
      </w:r>
    </w:p>
    <w:p w14:paraId="177E3647" w14:textId="77777777" w:rsidR="002F6282" w:rsidRPr="005E3268" w:rsidRDefault="002F6282" w:rsidP="005E3268">
      <w:pPr>
        <w:pStyle w:val="Paragraphedeliste"/>
        <w:numPr>
          <w:ilvl w:val="0"/>
          <w:numId w:val="55"/>
        </w:numPr>
        <w:jc w:val="both"/>
        <w:rPr>
          <w:b/>
          <w:bCs/>
          <w:color w:val="000000" w:themeColor="text1"/>
        </w:rPr>
      </w:pPr>
      <w:r w:rsidRPr="005E3268">
        <w:rPr>
          <w:b/>
          <w:bCs/>
          <w:color w:val="000000" w:themeColor="text1"/>
        </w:rPr>
        <w:t xml:space="preserve">Le salut en dehors du baptême ? </w:t>
      </w:r>
    </w:p>
    <w:p w14:paraId="188EA3CA" w14:textId="69407BBF" w:rsidR="006D50A0" w:rsidRPr="005E3268" w:rsidRDefault="00395E2E" w:rsidP="005E3268">
      <w:pPr>
        <w:jc w:val="both"/>
        <w:rPr>
          <w:color w:val="000000" w:themeColor="text1"/>
        </w:rPr>
      </w:pPr>
      <w:r w:rsidRPr="005E3268">
        <w:rPr>
          <w:color w:val="000000" w:themeColor="text1"/>
        </w:rPr>
        <w:t>Jésus lui-même affirme que le baptême est nécessair</w:t>
      </w:r>
      <w:r w:rsidR="00CC314A" w:rsidRPr="005E3268">
        <w:rPr>
          <w:color w:val="000000" w:themeColor="text1"/>
        </w:rPr>
        <w:t>e</w:t>
      </w:r>
      <w:r w:rsidRPr="005E3268">
        <w:rPr>
          <w:color w:val="000000" w:themeColor="text1"/>
        </w:rPr>
        <w:t xml:space="preserve"> pour le salut</w:t>
      </w:r>
      <w:r w:rsidR="00033EF1" w:rsidRPr="005E3268">
        <w:rPr>
          <w:color w:val="000000" w:themeColor="text1"/>
        </w:rPr>
        <w:t xml:space="preserve"> : </w:t>
      </w:r>
      <w:r w:rsidRPr="005E3268">
        <w:rPr>
          <w:color w:val="000000" w:themeColor="text1"/>
        </w:rPr>
        <w:t>« Jésus répondit : « Amen, amen, je te le dis : personne, à moins de naître de l’eau et de l’Esprit, ne peut entrer dans le royaume de Dieu.</w:t>
      </w:r>
      <w:r w:rsidR="00033EF1" w:rsidRPr="005E3268">
        <w:rPr>
          <w:color w:val="000000" w:themeColor="text1"/>
        </w:rPr>
        <w:t> » (</w:t>
      </w:r>
      <w:proofErr w:type="spellStart"/>
      <w:r w:rsidR="00033EF1" w:rsidRPr="005E3268">
        <w:rPr>
          <w:color w:val="000000" w:themeColor="text1"/>
        </w:rPr>
        <w:t>Jn</w:t>
      </w:r>
      <w:proofErr w:type="spellEnd"/>
      <w:r w:rsidR="00033EF1" w:rsidRPr="005E3268">
        <w:rPr>
          <w:color w:val="000000" w:themeColor="text1"/>
        </w:rPr>
        <w:t xml:space="preserve"> 3,5).</w:t>
      </w:r>
      <w:r w:rsidR="00D3271C" w:rsidRPr="005E3268">
        <w:rPr>
          <w:color w:val="000000" w:themeColor="text1"/>
        </w:rPr>
        <w:br/>
        <w:t>Aussi il a commandé à ses disciples d’annoncer l’Evangile et de baptiser toutes les nations</w:t>
      </w:r>
      <w:r w:rsidR="00AF3097" w:rsidRPr="005E3268">
        <w:rPr>
          <w:color w:val="000000" w:themeColor="text1"/>
        </w:rPr>
        <w:t> : « </w:t>
      </w:r>
      <w:r w:rsidR="00DD209D" w:rsidRPr="005E3268">
        <w:rPr>
          <w:color w:val="000000" w:themeColor="text1"/>
        </w:rPr>
        <w:t>Allez ! De toutes les nations faites des disciples : baptisez-les au nom du Père, et du Fils, et du Saint-Esprit, apprenez-leur à observer tout ce que je vous ai commandé. » (Mt 28,19-20)</w:t>
      </w:r>
      <w:r w:rsidR="00CC314A" w:rsidRPr="005E3268">
        <w:rPr>
          <w:color w:val="000000" w:themeColor="text1"/>
        </w:rPr>
        <w:t xml:space="preserve">. </w:t>
      </w:r>
      <w:r w:rsidR="002C5261">
        <w:rPr>
          <w:color w:val="000000" w:themeColor="text1"/>
        </w:rPr>
        <w:tab/>
      </w:r>
      <w:r w:rsidR="002C5261">
        <w:rPr>
          <w:color w:val="000000" w:themeColor="text1"/>
        </w:rPr>
        <w:br/>
      </w:r>
      <w:r w:rsidR="00CC314A" w:rsidRPr="005E3268">
        <w:rPr>
          <w:color w:val="000000" w:themeColor="text1"/>
        </w:rPr>
        <w:t xml:space="preserve">Cependant, </w:t>
      </w:r>
      <w:r w:rsidR="00FD7203" w:rsidRPr="005E3268">
        <w:rPr>
          <w:color w:val="000000" w:themeColor="text1"/>
        </w:rPr>
        <w:t xml:space="preserve">Jésus a </w:t>
      </w:r>
      <w:r w:rsidR="004A4492" w:rsidRPr="005E3268">
        <w:rPr>
          <w:color w:val="000000" w:themeColor="text1"/>
        </w:rPr>
        <w:t xml:space="preserve">aussi </w:t>
      </w:r>
      <w:r w:rsidR="00FD7203" w:rsidRPr="005E3268">
        <w:rPr>
          <w:color w:val="000000" w:themeColor="text1"/>
        </w:rPr>
        <w:t xml:space="preserve">dit : </w:t>
      </w:r>
      <w:r w:rsidR="0015528C" w:rsidRPr="005E3268">
        <w:rPr>
          <w:color w:val="000000" w:themeColor="text1"/>
        </w:rPr>
        <w:t>«</w:t>
      </w:r>
      <w:r w:rsidR="00FD7203" w:rsidRPr="005E3268">
        <w:rPr>
          <w:color w:val="000000" w:themeColor="text1"/>
        </w:rPr>
        <w:t xml:space="preserve"> </w:t>
      </w:r>
      <w:r w:rsidR="0015528C" w:rsidRPr="005E3268">
        <w:rPr>
          <w:color w:val="000000" w:themeColor="text1"/>
        </w:rPr>
        <w:t>Celui qui croira et sera baptisé sera sauvé ; celui qui refusera de croire sera condamné</w:t>
      </w:r>
      <w:r w:rsidR="00FD7203" w:rsidRPr="005E3268">
        <w:rPr>
          <w:color w:val="000000" w:themeColor="text1"/>
        </w:rPr>
        <w:t>. »</w:t>
      </w:r>
      <w:r w:rsidR="0015528C" w:rsidRPr="005E3268">
        <w:rPr>
          <w:color w:val="000000" w:themeColor="text1"/>
        </w:rPr>
        <w:t> </w:t>
      </w:r>
      <w:r w:rsidR="00FD7203" w:rsidRPr="005E3268">
        <w:rPr>
          <w:color w:val="000000" w:themeColor="text1"/>
        </w:rPr>
        <w:t xml:space="preserve">(Mc 16,16). </w:t>
      </w:r>
      <w:r w:rsidR="00802AAE" w:rsidRPr="005E3268">
        <w:rPr>
          <w:color w:val="000000" w:themeColor="text1"/>
        </w:rPr>
        <w:t xml:space="preserve">Si le baptême est une condition du salut, </w:t>
      </w:r>
      <w:r w:rsidR="00916AB4" w:rsidRPr="005E3268">
        <w:rPr>
          <w:color w:val="000000" w:themeColor="text1"/>
        </w:rPr>
        <w:t>son absence n’e</w:t>
      </w:r>
      <w:r w:rsidR="00802AAE" w:rsidRPr="005E3268">
        <w:rPr>
          <w:color w:val="000000" w:themeColor="text1"/>
        </w:rPr>
        <w:t>st pas</w:t>
      </w:r>
      <w:r w:rsidR="003A3017" w:rsidRPr="005E3268">
        <w:rPr>
          <w:color w:val="000000" w:themeColor="text1"/>
        </w:rPr>
        <w:t xml:space="preserve"> mentionné</w:t>
      </w:r>
      <w:r w:rsidR="00916AB4" w:rsidRPr="005E3268">
        <w:rPr>
          <w:color w:val="000000" w:themeColor="text1"/>
        </w:rPr>
        <w:t>e pour</w:t>
      </w:r>
      <w:r w:rsidR="00F953BE" w:rsidRPr="005E3268">
        <w:rPr>
          <w:color w:val="000000" w:themeColor="text1"/>
        </w:rPr>
        <w:t xml:space="preserve"> la</w:t>
      </w:r>
      <w:r w:rsidR="003A3017" w:rsidRPr="005E3268">
        <w:rPr>
          <w:color w:val="000000" w:themeColor="text1"/>
        </w:rPr>
        <w:t xml:space="preserve"> condamnation. </w:t>
      </w:r>
      <w:r w:rsidR="004A4492" w:rsidRPr="005E3268">
        <w:rPr>
          <w:color w:val="000000" w:themeColor="text1"/>
        </w:rPr>
        <w:t>Au</w:t>
      </w:r>
      <w:r w:rsidR="00C7703B" w:rsidRPr="005E3268">
        <w:rPr>
          <w:color w:val="000000" w:themeColor="text1"/>
        </w:rPr>
        <w:t xml:space="preserve"> bon larron, </w:t>
      </w:r>
      <w:r w:rsidR="004A4492" w:rsidRPr="005E3268">
        <w:rPr>
          <w:color w:val="000000" w:themeColor="text1"/>
        </w:rPr>
        <w:t xml:space="preserve">Jésus a promis le Royaume </w:t>
      </w:r>
      <w:r w:rsidR="00ED490E" w:rsidRPr="005E3268">
        <w:rPr>
          <w:color w:val="000000" w:themeColor="text1"/>
        </w:rPr>
        <w:t>« Amen, je te le dis : aujourd’hui, avec moi, tu seras dans le Paradis. »</w:t>
      </w:r>
      <w:r w:rsidR="00C7703B" w:rsidRPr="005E3268">
        <w:rPr>
          <w:color w:val="000000" w:themeColor="text1"/>
        </w:rPr>
        <w:t xml:space="preserve"> (</w:t>
      </w:r>
      <w:proofErr w:type="spellStart"/>
      <w:r w:rsidR="00C7703B" w:rsidRPr="005E3268">
        <w:rPr>
          <w:color w:val="000000" w:themeColor="text1"/>
        </w:rPr>
        <w:t>Lc</w:t>
      </w:r>
      <w:proofErr w:type="spellEnd"/>
      <w:r w:rsidR="00C7703B" w:rsidRPr="005E3268">
        <w:rPr>
          <w:color w:val="000000" w:themeColor="text1"/>
        </w:rPr>
        <w:t xml:space="preserve"> 23,</w:t>
      </w:r>
      <w:r w:rsidR="0082608F" w:rsidRPr="005E3268">
        <w:rPr>
          <w:color w:val="000000" w:themeColor="text1"/>
        </w:rPr>
        <w:t xml:space="preserve">43). </w:t>
      </w:r>
      <w:r w:rsidR="002C5261">
        <w:rPr>
          <w:color w:val="000000" w:themeColor="text1"/>
        </w:rPr>
        <w:tab/>
      </w:r>
      <w:r w:rsidR="002C5261">
        <w:rPr>
          <w:color w:val="000000" w:themeColor="text1"/>
        </w:rPr>
        <w:br/>
      </w:r>
      <w:r w:rsidR="006D50A0" w:rsidRPr="005E3268">
        <w:rPr>
          <w:color w:val="000000" w:themeColor="text1"/>
        </w:rPr>
        <w:t>Quand Pierre va chez le centurion Corneille, Corneille et sa maisonnée reçoivent le Saint Esprit alors qu’ils ne sont pas encore baptisé</w:t>
      </w:r>
      <w:r w:rsidR="00234163" w:rsidRPr="005E3268">
        <w:rPr>
          <w:color w:val="000000" w:themeColor="text1"/>
        </w:rPr>
        <w:t>s :</w:t>
      </w:r>
      <w:r w:rsidR="006D50A0" w:rsidRPr="005E3268">
        <w:rPr>
          <w:color w:val="000000" w:themeColor="text1"/>
        </w:rPr>
        <w:t xml:space="preserve"> « Pierre parlait encore quand l’Esprit Saint descendit sur tous ceux qui écoutaient la Parole » (</w:t>
      </w:r>
      <w:proofErr w:type="spellStart"/>
      <w:r w:rsidR="006D50A0" w:rsidRPr="005E3268">
        <w:rPr>
          <w:color w:val="000000" w:themeColor="text1"/>
        </w:rPr>
        <w:t>Ac</w:t>
      </w:r>
      <w:proofErr w:type="spellEnd"/>
      <w:r w:rsidR="006D50A0" w:rsidRPr="005E3268">
        <w:rPr>
          <w:color w:val="000000" w:themeColor="text1"/>
        </w:rPr>
        <w:t xml:space="preserve"> 10,44)</w:t>
      </w:r>
      <w:r w:rsidR="00575DA3" w:rsidRPr="005E3268">
        <w:rPr>
          <w:color w:val="000000" w:themeColor="text1"/>
        </w:rPr>
        <w:t xml:space="preserve">. </w:t>
      </w:r>
    </w:p>
    <w:p w14:paraId="0F5BFDFD" w14:textId="55014C94" w:rsidR="00B56067" w:rsidRPr="005E3268" w:rsidRDefault="00E4109E" w:rsidP="005E3268">
      <w:pPr>
        <w:jc w:val="both"/>
        <w:rPr>
          <w:rFonts w:cstheme="minorHAnsi"/>
          <w:color w:val="000000" w:themeColor="text1"/>
          <w:lang w:eastAsia="fr-FR"/>
        </w:rPr>
      </w:pPr>
      <w:r>
        <w:rPr>
          <w:color w:val="000000" w:themeColor="text1"/>
        </w:rPr>
        <w:t xml:space="preserve">Cette tension se résume ainsi : </w:t>
      </w:r>
      <w:r w:rsidR="009F2C2E" w:rsidRPr="005E3268">
        <w:rPr>
          <w:color w:val="000000" w:themeColor="text1"/>
        </w:rPr>
        <w:t>« </w:t>
      </w:r>
      <w:r w:rsidR="00A1098D" w:rsidRPr="005E3268">
        <w:rPr>
          <w:color w:val="000000" w:themeColor="text1"/>
        </w:rPr>
        <w:t>Le Baptême est nécessaire au salut pour ceux auxquels l’Évangile a été annoncé et qui ont eu la possibilité de demander ce sacrement (cf. Mc 16, 16). […] Dieu a lié le salut au sacrement du Baptême, mais il n’est pas lui-même lié à ses sacrements.</w:t>
      </w:r>
      <w:r w:rsidR="00B56067" w:rsidRPr="005E3268">
        <w:rPr>
          <w:color w:val="000000" w:themeColor="text1"/>
        </w:rPr>
        <w:t> »</w:t>
      </w:r>
      <w:r w:rsidR="00B56067" w:rsidRPr="005E3268">
        <w:rPr>
          <w:rFonts w:cstheme="minorHAnsi"/>
          <w:color w:val="000000" w:themeColor="text1"/>
          <w:lang w:eastAsia="fr-FR"/>
        </w:rPr>
        <w:t xml:space="preserve"> (</w:t>
      </w:r>
      <w:r w:rsidR="00B56067" w:rsidRPr="005E3268">
        <w:rPr>
          <w:rFonts w:cstheme="minorHAnsi"/>
          <w:i/>
          <w:iCs/>
          <w:color w:val="000000" w:themeColor="text1"/>
          <w:lang w:eastAsia="fr-FR"/>
        </w:rPr>
        <w:t>Catéchisme de l’Eglise Catholique</w:t>
      </w:r>
      <w:r w:rsidR="00B56067" w:rsidRPr="005E3268">
        <w:rPr>
          <w:rFonts w:cstheme="minorHAnsi"/>
          <w:color w:val="000000" w:themeColor="text1"/>
          <w:lang w:eastAsia="fr-FR"/>
        </w:rPr>
        <w:t>)</w:t>
      </w:r>
    </w:p>
    <w:p w14:paraId="26E852F0" w14:textId="3644DD89" w:rsidR="00B56067" w:rsidRPr="005E3268" w:rsidRDefault="007B7CCC" w:rsidP="005E3268">
      <w:pPr>
        <w:pStyle w:val="Paragraphedeliste"/>
        <w:numPr>
          <w:ilvl w:val="0"/>
          <w:numId w:val="55"/>
        </w:numPr>
        <w:jc w:val="both"/>
        <w:rPr>
          <w:rFonts w:cstheme="minorHAnsi"/>
          <w:b/>
          <w:bCs/>
          <w:color w:val="000000" w:themeColor="text1"/>
          <w:lang w:eastAsia="fr-FR"/>
        </w:rPr>
      </w:pPr>
      <w:r>
        <w:rPr>
          <w:b/>
          <w:bCs/>
          <w:color w:val="000000" w:themeColor="text1"/>
        </w:rPr>
        <w:t>Exemples : b</w:t>
      </w:r>
      <w:r w:rsidR="00B56067" w:rsidRPr="005E3268">
        <w:rPr>
          <w:b/>
          <w:bCs/>
          <w:color w:val="000000" w:themeColor="text1"/>
        </w:rPr>
        <w:t>aptême de sang et baptême de désir</w:t>
      </w:r>
    </w:p>
    <w:p w14:paraId="072A1F62" w14:textId="77F20302" w:rsidR="003B369B" w:rsidRPr="005E3268" w:rsidRDefault="00B56067" w:rsidP="005E3268">
      <w:pPr>
        <w:jc w:val="both"/>
        <w:rPr>
          <w:rFonts w:cstheme="minorHAnsi"/>
          <w:color w:val="000000" w:themeColor="text1"/>
          <w:lang w:eastAsia="fr-FR"/>
        </w:rPr>
      </w:pPr>
      <w:r w:rsidRPr="005E3268">
        <w:rPr>
          <w:color w:val="000000" w:themeColor="text1"/>
        </w:rPr>
        <w:t>« </w:t>
      </w:r>
      <w:r w:rsidR="00A1098D" w:rsidRPr="005E3268">
        <w:rPr>
          <w:color w:val="000000" w:themeColor="text1"/>
        </w:rPr>
        <w:t>Depuis toujours, l’Église garde la ferme conviction que ceux qui subissent la mort en raison de la foi, sans avoir reçu le Baptême, sont baptisés par leur mort pour et avec le Christ. Ce Baptême du sang, comme le désir du Baptême, porte les fruits du Baptême, sans être sacrement. Pour les catéchumènes qui meurent avant leur Baptême, leur désir explicite de le recevoir uni à la repentance de leurs péchés et à la charité, leur assure le salut qu’ils n’ont pas pu recevoir par le sacrement.</w:t>
      </w:r>
      <w:r w:rsidR="003B369B" w:rsidRPr="005E3268">
        <w:rPr>
          <w:color w:val="000000" w:themeColor="text1"/>
        </w:rPr>
        <w:t xml:space="preserve"> » </w:t>
      </w:r>
      <w:r w:rsidR="003B369B" w:rsidRPr="005E3268">
        <w:rPr>
          <w:rFonts w:cstheme="minorHAnsi"/>
          <w:color w:val="000000" w:themeColor="text1"/>
          <w:lang w:eastAsia="fr-FR"/>
        </w:rPr>
        <w:t>(</w:t>
      </w:r>
      <w:r w:rsidR="003B369B" w:rsidRPr="005E3268">
        <w:rPr>
          <w:rFonts w:cstheme="minorHAnsi"/>
          <w:i/>
          <w:iCs/>
          <w:color w:val="000000" w:themeColor="text1"/>
          <w:lang w:eastAsia="fr-FR"/>
        </w:rPr>
        <w:t>Catéchisme de l’Eglise Catholique</w:t>
      </w:r>
      <w:r w:rsidR="003B369B" w:rsidRPr="005E3268">
        <w:rPr>
          <w:rFonts w:cstheme="minorHAnsi"/>
          <w:color w:val="000000" w:themeColor="text1"/>
          <w:lang w:eastAsia="fr-FR"/>
        </w:rPr>
        <w:t>)</w:t>
      </w:r>
    </w:p>
    <w:p w14:paraId="18A36A7E" w14:textId="77777777" w:rsidR="00655CC7" w:rsidRPr="005E3268" w:rsidRDefault="008927CC" w:rsidP="005E3268">
      <w:pPr>
        <w:jc w:val="both"/>
        <w:rPr>
          <w:color w:val="000000" w:themeColor="text1"/>
        </w:rPr>
      </w:pPr>
      <w:r w:rsidRPr="005E3268">
        <w:rPr>
          <w:color w:val="000000" w:themeColor="text1"/>
        </w:rPr>
        <w:t>Dans la Somme théologique,</w:t>
      </w:r>
      <w:r w:rsidR="00E26DCA" w:rsidRPr="005E3268">
        <w:rPr>
          <w:color w:val="000000" w:themeColor="text1"/>
        </w:rPr>
        <w:t xml:space="preserve"> Saint Thomas d’Aquin affirme </w:t>
      </w:r>
      <w:r w:rsidRPr="005E3268">
        <w:rPr>
          <w:color w:val="000000" w:themeColor="text1"/>
        </w:rPr>
        <w:t>que certains peuvent obtenir la grâce « sans le baptême d’eau », notamment par le baptême de sang (martyre) et le baptême de désir (</w:t>
      </w:r>
      <w:proofErr w:type="spellStart"/>
      <w:r w:rsidRPr="005E3268">
        <w:rPr>
          <w:i/>
          <w:iCs/>
          <w:color w:val="000000" w:themeColor="text1"/>
        </w:rPr>
        <w:t>votum</w:t>
      </w:r>
      <w:proofErr w:type="spellEnd"/>
      <w:r w:rsidRPr="005E3268">
        <w:rPr>
          <w:i/>
          <w:iCs/>
          <w:color w:val="000000" w:themeColor="text1"/>
        </w:rPr>
        <w:t xml:space="preserve"> </w:t>
      </w:r>
      <w:proofErr w:type="spellStart"/>
      <w:r w:rsidRPr="005E3268">
        <w:rPr>
          <w:i/>
          <w:iCs/>
          <w:color w:val="000000" w:themeColor="text1"/>
        </w:rPr>
        <w:t>baptismi</w:t>
      </w:r>
      <w:proofErr w:type="spellEnd"/>
      <w:r w:rsidRPr="005E3268">
        <w:rPr>
          <w:color w:val="000000" w:themeColor="text1"/>
        </w:rPr>
        <w:t xml:space="preserve">). </w:t>
      </w:r>
      <w:r w:rsidR="002A6981" w:rsidRPr="005E3268">
        <w:rPr>
          <w:color w:val="000000" w:themeColor="text1"/>
        </w:rPr>
        <w:t>Si le baptême d’eau est le moyen ordinaire voulu par le Christ pour entrer dans le salut et dans l’Eglise</w:t>
      </w:r>
      <w:r w:rsidR="008E29C0" w:rsidRPr="005E3268">
        <w:rPr>
          <w:color w:val="000000" w:themeColor="text1"/>
        </w:rPr>
        <w:t>, le martyre pour le Christ ou le désir explicite du baptême, uni à la foi et à la charité, peut obtenir la grâce.</w:t>
      </w:r>
      <w:r w:rsidR="008E29C0" w:rsidRPr="005E3268">
        <w:rPr>
          <w:color w:val="000000" w:themeColor="text1"/>
        </w:rPr>
        <w:tab/>
      </w:r>
    </w:p>
    <w:p w14:paraId="265C44D0" w14:textId="16B5A319" w:rsidR="0081727A" w:rsidRPr="005E3268" w:rsidRDefault="00776D97" w:rsidP="005E3268">
      <w:pPr>
        <w:jc w:val="both"/>
        <w:rPr>
          <w:color w:val="000000" w:themeColor="text1"/>
        </w:rPr>
      </w:pPr>
      <w:r w:rsidRPr="005E3268">
        <w:rPr>
          <w:color w:val="000000" w:themeColor="text1"/>
        </w:rPr>
        <w:t xml:space="preserve">Dans le credo, nous croyons </w:t>
      </w:r>
      <w:r w:rsidR="00F75D9A" w:rsidRPr="005E3268">
        <w:rPr>
          <w:color w:val="000000" w:themeColor="text1"/>
        </w:rPr>
        <w:t xml:space="preserve">que Jésus est descendu aux enfers pour y chercher </w:t>
      </w:r>
      <w:r w:rsidR="005652D6" w:rsidRPr="005E3268">
        <w:rPr>
          <w:color w:val="000000" w:themeColor="text1"/>
        </w:rPr>
        <w:t>ceux qui ne le connaissent pas</w:t>
      </w:r>
      <w:r w:rsidR="00221CE9" w:rsidRPr="005E3268">
        <w:rPr>
          <w:color w:val="000000" w:themeColor="text1"/>
        </w:rPr>
        <w:t>,</w:t>
      </w:r>
      <w:r w:rsidR="005652D6" w:rsidRPr="005E3268">
        <w:rPr>
          <w:color w:val="000000" w:themeColor="text1"/>
        </w:rPr>
        <w:t xml:space="preserve"> </w:t>
      </w:r>
      <w:r w:rsidR="00F75D9A" w:rsidRPr="005E3268">
        <w:rPr>
          <w:color w:val="000000" w:themeColor="text1"/>
        </w:rPr>
        <w:t>ceux qui n’ont pas été baptisés</w:t>
      </w:r>
      <w:r w:rsidR="00F37218" w:rsidRPr="005E3268">
        <w:rPr>
          <w:color w:val="000000" w:themeColor="text1"/>
        </w:rPr>
        <w:t> ?</w:t>
      </w:r>
      <w:r w:rsidR="00221CE9" w:rsidRPr="005E3268">
        <w:rPr>
          <w:color w:val="000000" w:themeColor="text1"/>
        </w:rPr>
        <w:t xml:space="preserve"> pour qu’ils puissent le reconnaître et dire « c’est toi que j’ai toujours désiré</w:t>
      </w:r>
      <w:r w:rsidR="00F37218" w:rsidRPr="005E3268">
        <w:rPr>
          <w:color w:val="000000" w:themeColor="text1"/>
        </w:rPr>
        <w:t xml:space="preserve"> §</w:t>
      </w:r>
      <w:r w:rsidR="00221CE9" w:rsidRPr="005E3268">
        <w:rPr>
          <w:color w:val="000000" w:themeColor="text1"/>
        </w:rPr>
        <w:t xml:space="preserve"> ». </w:t>
      </w:r>
      <w:r w:rsidR="005652D6" w:rsidRPr="005E3268">
        <w:rPr>
          <w:color w:val="000000" w:themeColor="text1"/>
        </w:rPr>
        <w:t xml:space="preserve"> </w:t>
      </w:r>
    </w:p>
    <w:p w14:paraId="102D0B9D" w14:textId="77777777" w:rsidR="009D4107" w:rsidRPr="005E3268" w:rsidRDefault="009D4107" w:rsidP="005E3268">
      <w:pPr>
        <w:pStyle w:val="Paragraphedeliste"/>
        <w:numPr>
          <w:ilvl w:val="0"/>
          <w:numId w:val="55"/>
        </w:numPr>
        <w:jc w:val="both"/>
        <w:rPr>
          <w:b/>
          <w:bCs/>
          <w:color w:val="000000" w:themeColor="text1"/>
        </w:rPr>
      </w:pPr>
      <w:r w:rsidRPr="005E3268">
        <w:rPr>
          <w:b/>
          <w:bCs/>
          <w:color w:val="000000" w:themeColor="text1"/>
        </w:rPr>
        <w:t>Le débat sur la foi ou les œuvres</w:t>
      </w:r>
    </w:p>
    <w:p w14:paraId="7453FC10" w14:textId="7D807E03" w:rsidR="006A2473" w:rsidRPr="005E3268" w:rsidRDefault="006A5407" w:rsidP="005E3268">
      <w:pPr>
        <w:jc w:val="both"/>
        <w:rPr>
          <w:color w:val="000000"/>
        </w:rPr>
      </w:pPr>
      <w:r w:rsidRPr="005E3268">
        <w:rPr>
          <w:color w:val="000000"/>
        </w:rPr>
        <w:t xml:space="preserve">Saint Paul et Saint Jacques semblent s’opposer. </w:t>
      </w:r>
      <w:r w:rsidR="009D4107" w:rsidRPr="005E3268">
        <w:rPr>
          <w:color w:val="000000"/>
        </w:rPr>
        <w:t>Chez saint Paul, la justification est un don gratuit : « En effet, nous estimons que l’homme devient juste par la foi, indépendamment de la pratique de la loi de Moïse. » (</w:t>
      </w:r>
      <w:proofErr w:type="spellStart"/>
      <w:r w:rsidR="009D4107" w:rsidRPr="005E3268">
        <w:rPr>
          <w:color w:val="000000"/>
        </w:rPr>
        <w:t>Rm</w:t>
      </w:r>
      <w:proofErr w:type="spellEnd"/>
      <w:r w:rsidR="009D4107" w:rsidRPr="005E3268">
        <w:rPr>
          <w:color w:val="000000"/>
        </w:rPr>
        <w:t xml:space="preserve"> 3,28) ; « C’est bien par la grâce que vous êtes sauvés, et par le moyen de la foi. Cela ne vient pas de vous, c’est le don de Dieu. Cela ne vient pas des actes : personne ne peut en tirer orgueil. » (Ep 2,8-9).</w:t>
      </w:r>
      <w:r w:rsidR="008250B6" w:rsidRPr="005E3268">
        <w:rPr>
          <w:color w:val="000000"/>
        </w:rPr>
        <w:t xml:space="preserve"> La lettre de saint Jacques penche pour la primauté des œuvres : « Ainsi donc, la foi, si elle n’est pas mise en œuvre, est bel et </w:t>
      </w:r>
      <w:r w:rsidR="008250B6" w:rsidRPr="005E3268">
        <w:rPr>
          <w:color w:val="000000"/>
        </w:rPr>
        <w:lastRenderedPageBreak/>
        <w:t>bien morte. En revanche, on va dire : « Toi, tu as la foi ; moi, j’ai les œuvres. Montre-moi donc ta foi sans les œuvres ; moi, c’est par mes œuvres que je te montrerai la foi. » (</w:t>
      </w:r>
      <w:proofErr w:type="spellStart"/>
      <w:r w:rsidR="008250B6" w:rsidRPr="005E3268">
        <w:rPr>
          <w:color w:val="000000"/>
        </w:rPr>
        <w:t>Jc</w:t>
      </w:r>
      <w:proofErr w:type="spellEnd"/>
      <w:r w:rsidR="008250B6" w:rsidRPr="005E3268">
        <w:rPr>
          <w:color w:val="000000"/>
        </w:rPr>
        <w:t xml:space="preserve"> 2,17-18)</w:t>
      </w:r>
      <w:r w:rsidR="003A4B3F" w:rsidRPr="005E3268">
        <w:rPr>
          <w:color w:val="000000"/>
        </w:rPr>
        <w:t xml:space="preserve">. </w:t>
      </w:r>
      <w:r w:rsidR="009478E9" w:rsidRPr="005E3268">
        <w:rPr>
          <w:color w:val="000000"/>
        </w:rPr>
        <w:t xml:space="preserve"> </w:t>
      </w:r>
    </w:p>
    <w:p w14:paraId="12B05828" w14:textId="732D7F1F" w:rsidR="00CA4ADD" w:rsidRPr="005E3268" w:rsidRDefault="009478E9" w:rsidP="005E3268">
      <w:pPr>
        <w:jc w:val="both"/>
        <w:rPr>
          <w:rFonts w:cstheme="minorHAnsi"/>
        </w:rPr>
      </w:pPr>
      <w:r w:rsidRPr="005E3268">
        <w:rPr>
          <w:color w:val="000000" w:themeColor="text1"/>
        </w:rPr>
        <w:t xml:space="preserve">En effet, la foi est un don de Dieu, une vertu surnaturelle infuse par Lui par le sacrement du baptême. </w:t>
      </w:r>
      <w:r w:rsidR="0016774C" w:rsidRPr="005E3268">
        <w:rPr>
          <w:color w:val="000000"/>
        </w:rPr>
        <w:t xml:space="preserve">L’enjeu n’est </w:t>
      </w:r>
      <w:r w:rsidRPr="005E3268">
        <w:rPr>
          <w:color w:val="000000"/>
        </w:rPr>
        <w:t xml:space="preserve">donc </w:t>
      </w:r>
      <w:r w:rsidR="0016774C" w:rsidRPr="005E3268">
        <w:rPr>
          <w:color w:val="000000"/>
        </w:rPr>
        <w:t xml:space="preserve">pas de “mériter” le salut, mais de montrer que la grâce reçue porte un fruit réel. C’est précisément ce que le débat entre Augustin et </w:t>
      </w:r>
      <w:r w:rsidR="0016774C" w:rsidRPr="005E3268">
        <w:rPr>
          <w:i/>
          <w:iCs/>
          <w:color w:val="000000"/>
        </w:rPr>
        <w:t>Pélage</w:t>
      </w:r>
      <w:r w:rsidR="0016774C" w:rsidRPr="005E3268">
        <w:rPr>
          <w:color w:val="000000"/>
        </w:rPr>
        <w:t xml:space="preserve"> souligne : en insistant sur la capacité morale de l’homme à faire le bien par ses seules forces, le pélagianisme minimisait la nécessité de la grâce ; la tradition chrétienne répond que toute œuvre vraiment salvifique est déjà soutenue et animée par la grâce de Dieu.</w:t>
      </w:r>
      <w:r w:rsidR="00913B07">
        <w:rPr>
          <w:color w:val="000000"/>
        </w:rPr>
        <w:t xml:space="preserve"> </w:t>
      </w:r>
      <w:r w:rsidR="006A2473" w:rsidRPr="005E3268">
        <w:rPr>
          <w:color w:val="000000"/>
        </w:rPr>
        <w:t>En fait les deux lient la foi et les œuvres</w:t>
      </w:r>
      <w:r w:rsidR="001250EC" w:rsidRPr="005E3268">
        <w:rPr>
          <w:color w:val="000000"/>
        </w:rPr>
        <w:t xml:space="preserve">. </w:t>
      </w:r>
      <w:r w:rsidR="005B0DE2" w:rsidRPr="005E3268">
        <w:rPr>
          <w:color w:val="000000"/>
        </w:rPr>
        <w:t xml:space="preserve">Saint Paul appelle à ce que la foi devienne agissante : « Car, dans le Christ Jésus, ce qui a de la valeur, ce n’est pas que l’on soit circoncis ou non, mais c’est la foi, qui agit par la charité. » (Ga 5,6), </w:t>
      </w:r>
      <w:r w:rsidR="005B0DE2" w:rsidRPr="005E3268">
        <w:rPr>
          <w:color w:val="000000" w:themeColor="text1"/>
        </w:rPr>
        <w:t>« Celui qui est juste par la foi, vivra » (</w:t>
      </w:r>
      <w:proofErr w:type="spellStart"/>
      <w:r w:rsidR="005B0DE2" w:rsidRPr="005E3268">
        <w:rPr>
          <w:color w:val="000000" w:themeColor="text1"/>
        </w:rPr>
        <w:t>Rm</w:t>
      </w:r>
      <w:proofErr w:type="spellEnd"/>
      <w:r w:rsidR="005B0DE2" w:rsidRPr="005E3268">
        <w:rPr>
          <w:color w:val="000000" w:themeColor="text1"/>
        </w:rPr>
        <w:t xml:space="preserve"> 1,17). </w:t>
      </w:r>
      <w:r w:rsidR="00564E0F" w:rsidRPr="005E3268">
        <w:rPr>
          <w:color w:val="000000" w:themeColor="text1"/>
        </w:rPr>
        <w:t xml:space="preserve">Saint Jacques </w:t>
      </w:r>
      <w:r w:rsidR="005C7A2A" w:rsidRPr="005E3268">
        <w:rPr>
          <w:color w:val="000000" w:themeColor="text1"/>
        </w:rPr>
        <w:t>souligne le lien qui unit la foi et la pratique, une foi qui ne transforme pas la manière de vivre reste une émotion</w:t>
      </w:r>
      <w:r w:rsidR="00A3779B" w:rsidRPr="005E3268">
        <w:rPr>
          <w:color w:val="000000" w:themeColor="text1"/>
        </w:rPr>
        <w:t>,</w:t>
      </w:r>
      <w:r w:rsidR="005C7A2A" w:rsidRPr="005E3268">
        <w:rPr>
          <w:color w:val="000000" w:themeColor="text1"/>
        </w:rPr>
        <w:t xml:space="preserve"> bien différente de la conversion qu’implique l’accueil de l’amour de Dieu.</w:t>
      </w:r>
      <w:r w:rsidR="003531EF" w:rsidRPr="005E3268">
        <w:rPr>
          <w:color w:val="000000" w:themeColor="text1"/>
        </w:rPr>
        <w:t xml:space="preserve"> : </w:t>
      </w:r>
      <w:r w:rsidR="003A4B3F" w:rsidRPr="005E3268">
        <w:rPr>
          <w:color w:val="000000"/>
        </w:rPr>
        <w:t>« </w:t>
      </w:r>
      <w:r w:rsidR="008250B6" w:rsidRPr="005E3268">
        <w:rPr>
          <w:color w:val="000000"/>
        </w:rPr>
        <w:t>Vous voyez bien : l’homme devient juste par les œuvres, et non seulement par la foi. » (</w:t>
      </w:r>
      <w:proofErr w:type="spellStart"/>
      <w:r w:rsidR="008250B6" w:rsidRPr="005E3268">
        <w:rPr>
          <w:color w:val="000000"/>
        </w:rPr>
        <w:t>Jc</w:t>
      </w:r>
      <w:proofErr w:type="spellEnd"/>
      <w:r w:rsidR="008250B6" w:rsidRPr="005E3268">
        <w:rPr>
          <w:color w:val="000000"/>
        </w:rPr>
        <w:t xml:space="preserve"> 2,24).</w:t>
      </w:r>
      <w:r w:rsidR="00AD3E4E" w:rsidRPr="005E3268">
        <w:rPr>
          <w:color w:val="000000"/>
        </w:rPr>
        <w:t xml:space="preserve"> </w:t>
      </w:r>
      <w:r w:rsidR="00DF1707" w:rsidRPr="005E3268">
        <w:rPr>
          <w:color w:val="000000" w:themeColor="text1"/>
        </w:rPr>
        <w:t>N’importe qui peut dire qu’il croit en Dieu, même les démons (</w:t>
      </w:r>
      <w:proofErr w:type="spellStart"/>
      <w:r w:rsidR="00DF1707" w:rsidRPr="005E3268">
        <w:rPr>
          <w:color w:val="000000" w:themeColor="text1"/>
        </w:rPr>
        <w:fldChar w:fldCharType="begin"/>
      </w:r>
      <w:r w:rsidR="00DF1707" w:rsidRPr="005E3268">
        <w:rPr>
          <w:color w:val="000000" w:themeColor="text1"/>
        </w:rPr>
        <w:instrText>HYPERLINK "https://biblia.com/bible/lsg/Jacques%202.19?culture=fr" \t "_blank"</w:instrText>
      </w:r>
      <w:r w:rsidR="00DF1707" w:rsidRPr="005E3268">
        <w:rPr>
          <w:color w:val="000000" w:themeColor="text1"/>
        </w:rPr>
      </w:r>
      <w:r w:rsidR="00DF1707" w:rsidRPr="005E3268">
        <w:rPr>
          <w:color w:val="000000" w:themeColor="text1"/>
        </w:rPr>
        <w:fldChar w:fldCharType="separate"/>
      </w:r>
      <w:r w:rsidR="00DF1707" w:rsidRPr="005E3268">
        <w:rPr>
          <w:rStyle w:val="Lienhypertexte"/>
        </w:rPr>
        <w:t>Jc</w:t>
      </w:r>
      <w:proofErr w:type="spellEnd"/>
      <w:r w:rsidR="00DF1707" w:rsidRPr="005E3268">
        <w:rPr>
          <w:rStyle w:val="Lienhypertexte"/>
        </w:rPr>
        <w:t xml:space="preserve"> 2,19</w:t>
      </w:r>
      <w:r w:rsidR="00DF1707" w:rsidRPr="005E3268">
        <w:rPr>
          <w:color w:val="000000" w:themeColor="text1"/>
        </w:rPr>
        <w:fldChar w:fldCharType="end"/>
      </w:r>
      <w:r w:rsidR="00DF1707" w:rsidRPr="005E3268">
        <w:rPr>
          <w:color w:val="000000" w:themeColor="text1"/>
        </w:rPr>
        <w:t>) ! La vraie foi est démontrée comme réelle parce qu’elle a pour résultat de bonnes œuvres. La fausse foi est manifestée comme morte parce qu’elle n’a pas ce résultat.</w:t>
      </w:r>
      <w:r w:rsidR="00DF1707" w:rsidRPr="005E3268">
        <w:rPr>
          <w:rFonts w:ascii="charter-bt-pro" w:hAnsi="charter-bt-pro"/>
          <w:color w:val="272727"/>
          <w:sz w:val="34"/>
          <w:szCs w:val="34"/>
          <w:shd w:val="clear" w:color="auto" w:fill="FFFFFF"/>
        </w:rPr>
        <w:t xml:space="preserve"> </w:t>
      </w:r>
      <w:r w:rsidR="00195D0D" w:rsidRPr="005E3268">
        <w:rPr>
          <w:color w:val="000000" w:themeColor="text1"/>
        </w:rPr>
        <w:t xml:space="preserve">Saint Paul </w:t>
      </w:r>
      <w:r w:rsidR="00DF1707" w:rsidRPr="005E3268">
        <w:rPr>
          <w:color w:val="000000" w:themeColor="text1"/>
        </w:rPr>
        <w:t xml:space="preserve">et </w:t>
      </w:r>
      <w:r w:rsidR="00195D0D" w:rsidRPr="005E3268">
        <w:rPr>
          <w:color w:val="000000" w:themeColor="text1"/>
        </w:rPr>
        <w:t xml:space="preserve">Saint </w:t>
      </w:r>
      <w:r w:rsidR="00DF1707" w:rsidRPr="005E3268">
        <w:rPr>
          <w:color w:val="000000" w:themeColor="text1"/>
        </w:rPr>
        <w:t>Jacques s</w:t>
      </w:r>
      <w:r w:rsidR="00AD3E4E" w:rsidRPr="005E3268">
        <w:rPr>
          <w:color w:val="000000" w:themeColor="text1"/>
        </w:rPr>
        <w:t>’accordent</w:t>
      </w:r>
      <w:r w:rsidR="00912BF9" w:rsidRPr="005E3268">
        <w:rPr>
          <w:color w:val="000000" w:themeColor="text1"/>
        </w:rPr>
        <w:t xml:space="preserve"> </w:t>
      </w:r>
      <w:r w:rsidR="00DF1707" w:rsidRPr="005E3268">
        <w:rPr>
          <w:color w:val="000000" w:themeColor="text1"/>
        </w:rPr>
        <w:t>: les œuvres sans la foi ne peuvent vous sauver. Ils sont aussi d’accord sur le fait que professer une foi qui n’a pas pour résultat de bonnes œuvres, ce n’est pas professer la foi salvatrice.</w:t>
      </w:r>
      <w:r w:rsidR="00912BF9" w:rsidRPr="005E3268">
        <w:rPr>
          <w:color w:val="000000" w:themeColor="text1"/>
        </w:rPr>
        <w:t xml:space="preserve"> On pourrait proposer l’équation suivante :</w:t>
      </w:r>
      <w:r w:rsidR="00DF1707" w:rsidRPr="005E3268">
        <w:rPr>
          <w:color w:val="000000" w:themeColor="text1"/>
        </w:rPr>
        <w:t xml:space="preserve"> Foi = Salut + Œuvres</w:t>
      </w:r>
      <w:r w:rsidR="00912BF9" w:rsidRPr="005E3268">
        <w:rPr>
          <w:color w:val="000000" w:themeColor="text1"/>
        </w:rPr>
        <w:t>.</w:t>
      </w:r>
      <w:r w:rsidR="00DF1707" w:rsidRPr="005E3268">
        <w:rPr>
          <w:color w:val="000000" w:themeColor="text1"/>
        </w:rPr>
        <w:t xml:space="preserve"> Nous sommes sauvés par la foi seule, mais une fois que nous sommes sauvés, cette foi ne demeure pas seule. Quand Jésus nous sauve, il a l’intention de nous transformer. Notre transformation doit être holistique, affectant non seulement notre tête (ce que nous pensons), mais aussi nos cœurs (ce que nous aimons) et nos mains (ce que nous faisons).</w:t>
      </w:r>
      <w:r w:rsidR="00913B07">
        <w:rPr>
          <w:color w:val="000000" w:themeColor="text1"/>
        </w:rPr>
        <w:t xml:space="preserve"> </w:t>
      </w:r>
      <w:r w:rsidR="00D1180A" w:rsidRPr="005E3268">
        <w:rPr>
          <w:color w:val="000000"/>
        </w:rPr>
        <w:t>F</w:t>
      </w:r>
      <w:r w:rsidR="00D1180A" w:rsidRPr="005E3268">
        <w:rPr>
          <w:color w:val="000000" w:themeColor="text1"/>
        </w:rPr>
        <w:t>orts de la puissance de Dieu, les baptisés ont été rendus capables d’illuminer l’ordinaire de leur vie par les dons de l’Esprit. </w:t>
      </w:r>
      <w:r w:rsidR="009D4107" w:rsidRPr="005E3268">
        <w:rPr>
          <w:rFonts w:cstheme="minorHAnsi"/>
        </w:rPr>
        <w:t>C’est tout le paradoxe de la nouveauté chrétienne d’être à la fois un don gratuit et une exigence brûlante : l</w:t>
      </w:r>
      <w:proofErr w:type="gramStart"/>
      <w:r w:rsidR="009D4107" w:rsidRPr="005E3268">
        <w:rPr>
          <w:rFonts w:cstheme="minorHAnsi"/>
        </w:rPr>
        <w:t>’«</w:t>
      </w:r>
      <w:proofErr w:type="gramEnd"/>
      <w:r w:rsidR="009D4107" w:rsidRPr="005E3268">
        <w:rPr>
          <w:rFonts w:cstheme="minorHAnsi"/>
        </w:rPr>
        <w:t> indicatif baptismal » n’enlève rien à l</w:t>
      </w:r>
      <w:proofErr w:type="gramStart"/>
      <w:r w:rsidR="009D4107" w:rsidRPr="005E3268">
        <w:rPr>
          <w:rFonts w:cstheme="minorHAnsi"/>
        </w:rPr>
        <w:t>’«</w:t>
      </w:r>
      <w:proofErr w:type="gramEnd"/>
      <w:r w:rsidR="009D4107" w:rsidRPr="005E3268">
        <w:rPr>
          <w:rFonts w:cstheme="minorHAnsi"/>
        </w:rPr>
        <w:t> impératif moral ».</w:t>
      </w:r>
      <w:r w:rsidR="00EE7531">
        <w:rPr>
          <w:rFonts w:cstheme="minorHAnsi"/>
        </w:rPr>
        <w:tab/>
      </w:r>
      <w:r w:rsidR="00EE7531">
        <w:rPr>
          <w:rFonts w:cstheme="minorHAnsi"/>
        </w:rPr>
        <w:br/>
      </w:r>
      <w:r w:rsidR="00CA4ADD" w:rsidRPr="005E3268">
        <w:rPr>
          <w:color w:val="000000" w:themeColor="text1"/>
        </w:rPr>
        <w:t>Nous </w:t>
      </w:r>
      <w:r w:rsidR="00CA4ADD" w:rsidRPr="005E3268">
        <w:rPr>
          <w:i/>
          <w:iCs/>
          <w:color w:val="000000" w:themeColor="text1"/>
        </w:rPr>
        <w:t>sommes</w:t>
      </w:r>
      <w:r w:rsidR="00CA4ADD" w:rsidRPr="005E3268">
        <w:rPr>
          <w:color w:val="000000" w:themeColor="text1"/>
        </w:rPr>
        <w:t> effectivement sauvés par des œuvres, celles de Christ !</w:t>
      </w:r>
    </w:p>
    <w:p w14:paraId="12BD69BA" w14:textId="21B88022" w:rsidR="006E3DE5" w:rsidRPr="005E3268" w:rsidRDefault="00945019" w:rsidP="005E3268">
      <w:pPr>
        <w:pStyle w:val="Paragraphedeliste"/>
        <w:numPr>
          <w:ilvl w:val="0"/>
          <w:numId w:val="55"/>
        </w:numPr>
        <w:jc w:val="both"/>
        <w:rPr>
          <w:rFonts w:cstheme="minorHAnsi"/>
          <w:b/>
          <w:bCs/>
          <w:color w:val="000000" w:themeColor="text1"/>
          <w:lang w:eastAsia="fr-FR"/>
        </w:rPr>
      </w:pPr>
      <w:r w:rsidRPr="005E3268">
        <w:rPr>
          <w:rFonts w:cstheme="minorHAnsi"/>
          <w:b/>
          <w:bCs/>
          <w:color w:val="000000" w:themeColor="text1"/>
          <w:lang w:eastAsia="fr-FR"/>
        </w:rPr>
        <w:t>Dieu veut le salut de tous</w:t>
      </w:r>
      <w:r w:rsidR="00972007" w:rsidRPr="005E3268">
        <w:rPr>
          <w:rFonts w:cstheme="minorHAnsi"/>
          <w:b/>
          <w:bCs/>
          <w:color w:val="000000" w:themeColor="text1"/>
          <w:lang w:eastAsia="fr-FR"/>
        </w:rPr>
        <w:t xml:space="preserve"> : </w:t>
      </w:r>
      <w:r w:rsidR="00F172F8" w:rsidRPr="005E3268">
        <w:rPr>
          <w:b/>
          <w:bCs/>
        </w:rPr>
        <w:t>Dieu peut sauver au</w:t>
      </w:r>
      <w:r w:rsidR="00F172F8" w:rsidRPr="005E3268">
        <w:rPr>
          <w:b/>
          <w:bCs/>
        </w:rPr>
        <w:noBreakHyphen/>
        <w:t>delà des moyens visibles</w:t>
      </w:r>
    </w:p>
    <w:p w14:paraId="78671642" w14:textId="77777777" w:rsidR="00EE7531" w:rsidRDefault="00AF4152" w:rsidP="005E3268">
      <w:pPr>
        <w:jc w:val="both"/>
        <w:rPr>
          <w:color w:val="000000" w:themeColor="text1"/>
        </w:rPr>
      </w:pPr>
      <w:r w:rsidRPr="005E3268">
        <w:rPr>
          <w:color w:val="000000" w:themeColor="text1"/>
        </w:rPr>
        <w:t>«</w:t>
      </w:r>
      <w:r w:rsidR="00F334B2" w:rsidRPr="005E3268">
        <w:rPr>
          <w:color w:val="000000" w:themeColor="text1"/>
        </w:rPr>
        <w:t xml:space="preserve"> I</w:t>
      </w:r>
      <w:r w:rsidRPr="005E3268">
        <w:rPr>
          <w:color w:val="000000" w:themeColor="text1"/>
        </w:rPr>
        <w:t>l veut que tous les hommes soient sauvés et parviennent à la pleine connaissance de la vérité. » (1Tm 2,4)</w:t>
      </w:r>
    </w:p>
    <w:p w14:paraId="2E258700" w14:textId="3D7F2230" w:rsidR="00A1098D" w:rsidRPr="005E3268" w:rsidRDefault="00637540" w:rsidP="005E3268">
      <w:pPr>
        <w:jc w:val="both"/>
        <w:rPr>
          <w:rFonts w:cstheme="minorHAnsi"/>
          <w:color w:val="000000" w:themeColor="text1"/>
          <w:lang w:eastAsia="fr-FR"/>
        </w:rPr>
      </w:pPr>
      <w:r w:rsidRPr="005E3268">
        <w:rPr>
          <w:color w:val="000000" w:themeColor="text1"/>
        </w:rPr>
        <w:t>« </w:t>
      </w:r>
      <w:r w:rsidR="00A1098D" w:rsidRPr="005E3268">
        <w:rPr>
          <w:color w:val="000000" w:themeColor="text1"/>
        </w:rPr>
        <w:t>Puisque le Christ est mort pour tous, et que la vocation dernière de l’homme est réellement unique, à savoir divine, nous devons tenir que l’Esprit Saint offre à tous, d’une façon que Dieu connaît, la possibilité d’être associé(s) au mystère pascal " (GS 22 ; cf. LG 16 ; AG 7). Tout homme qui, ignorant l’Évangile du Christ et son Église, cherche la vérité et fait la volonté de Dieu selon qu’il la connaît, peut être sauvé. On peut supposer que de telles personnes auraient désiré explicitement le Baptême si elles en avaient connu la nécessité.</w:t>
      </w:r>
      <w:r w:rsidRPr="005E3268">
        <w:rPr>
          <w:color w:val="000000" w:themeColor="text1"/>
        </w:rPr>
        <w:t xml:space="preserve"> </w:t>
      </w:r>
      <w:r w:rsidR="00A1098D" w:rsidRPr="005E3268">
        <w:rPr>
          <w:color w:val="000000" w:themeColor="text1"/>
        </w:rPr>
        <w:t xml:space="preserve">» </w:t>
      </w:r>
      <w:r w:rsidR="00A1098D" w:rsidRPr="005E3268">
        <w:rPr>
          <w:rFonts w:cstheme="minorHAnsi"/>
          <w:color w:val="000000" w:themeColor="text1"/>
          <w:lang w:eastAsia="fr-FR"/>
        </w:rPr>
        <w:t>(</w:t>
      </w:r>
      <w:r w:rsidR="00A1098D" w:rsidRPr="005E3268">
        <w:rPr>
          <w:rFonts w:cstheme="minorHAnsi"/>
          <w:i/>
          <w:iCs/>
          <w:color w:val="000000" w:themeColor="text1"/>
          <w:lang w:eastAsia="fr-FR"/>
        </w:rPr>
        <w:t>Catéchisme de l’Eglise Catholique</w:t>
      </w:r>
      <w:r w:rsidR="00A1098D" w:rsidRPr="005E3268">
        <w:rPr>
          <w:rFonts w:cstheme="minorHAnsi"/>
          <w:color w:val="000000" w:themeColor="text1"/>
          <w:lang w:eastAsia="fr-FR"/>
        </w:rPr>
        <w:t>)</w:t>
      </w:r>
      <w:r w:rsidR="00EE7531">
        <w:rPr>
          <w:rFonts w:cstheme="minorHAnsi"/>
          <w:color w:val="000000" w:themeColor="text1"/>
          <w:lang w:eastAsia="fr-FR"/>
        </w:rPr>
        <w:tab/>
      </w:r>
      <w:r w:rsidR="00EE7531">
        <w:rPr>
          <w:rFonts w:cstheme="minorHAnsi"/>
          <w:color w:val="000000" w:themeColor="text1"/>
          <w:lang w:eastAsia="fr-FR"/>
        </w:rPr>
        <w:br/>
      </w:r>
      <w:r w:rsidR="00A1098D" w:rsidRPr="005E3268">
        <w:rPr>
          <w:rFonts w:cstheme="minorHAnsi"/>
          <w:color w:val="000000" w:themeColor="text1"/>
          <w:lang w:eastAsia="fr-FR"/>
        </w:rPr>
        <w:t xml:space="preserve">« En effet, ceux qui, sans faute de leur part, ignorent l’Évangile du Christ et son Église, mais cherchent pourtant Dieu d’un cœur sincère et s’efforcent, sous l’influence de sa grâce, d’agir de façon à accomplir sa volonté telle que leur conscience la leur révèle et la leur dicte, ceux-là peuvent arriver au salut éternel » (Vatican II – </w:t>
      </w:r>
      <w:r w:rsidR="00A1098D" w:rsidRPr="005E3268">
        <w:rPr>
          <w:rFonts w:cstheme="minorHAnsi"/>
          <w:i/>
          <w:iCs/>
          <w:color w:val="000000" w:themeColor="text1"/>
          <w:lang w:eastAsia="fr-FR"/>
        </w:rPr>
        <w:t xml:space="preserve">Lumen </w:t>
      </w:r>
      <w:proofErr w:type="spellStart"/>
      <w:r w:rsidR="00A1098D" w:rsidRPr="005E3268">
        <w:rPr>
          <w:rFonts w:cstheme="minorHAnsi"/>
          <w:i/>
          <w:iCs/>
          <w:color w:val="000000" w:themeColor="text1"/>
          <w:lang w:eastAsia="fr-FR"/>
        </w:rPr>
        <w:t>Gentium</w:t>
      </w:r>
      <w:proofErr w:type="spellEnd"/>
      <w:r w:rsidR="00A1098D" w:rsidRPr="005E3268">
        <w:rPr>
          <w:rFonts w:cstheme="minorHAnsi"/>
          <w:color w:val="000000" w:themeColor="text1"/>
          <w:lang w:eastAsia="fr-FR"/>
        </w:rPr>
        <w:t xml:space="preserve">) </w:t>
      </w:r>
    </w:p>
    <w:p w14:paraId="51B6D39C" w14:textId="5B302754" w:rsidR="00375BE2" w:rsidRPr="005E3268" w:rsidRDefault="00541617" w:rsidP="005E3268">
      <w:pPr>
        <w:jc w:val="both"/>
        <w:rPr>
          <w:rFonts w:ascii="Montserrat" w:hAnsi="Montserrat"/>
          <w:color w:val="123554"/>
          <w:sz w:val="27"/>
          <w:szCs w:val="27"/>
          <w:shd w:val="clear" w:color="auto" w:fill="FFFFFF"/>
        </w:rPr>
      </w:pPr>
      <w:r w:rsidRPr="005E3268">
        <w:rPr>
          <w:color w:val="000000" w:themeColor="text1"/>
        </w:rPr>
        <w:t xml:space="preserve">Chez tous les baptisés, la foi doit croître après le Baptême… </w:t>
      </w:r>
      <w:r w:rsidR="00893F91">
        <w:rPr>
          <w:color w:val="000000" w:themeColor="text1"/>
        </w:rPr>
        <w:t>C</w:t>
      </w:r>
      <w:r w:rsidRPr="005E3268">
        <w:rPr>
          <w:color w:val="000000" w:themeColor="text1"/>
        </w:rPr>
        <w:t xml:space="preserve">omme l’enseigne le concile de Trente, la justification « n’est pas seulement la rémission des péchés mais également la sanctification et le renouveau de la personne intérieure au travers de l’acceptation consciente de la grâce et des dons… afin que l’on puisse être héritier dans l’espérance de la vie éternelle. » La sanctification et le renouveau intérieur (c’est-à-dire la foi grandissante) s’effectue par les œuvres : prière, charité, et foi elle-même. C’est Dieu qui nous sanctifie, mais il nous faut engager notre liberté dans son </w:t>
      </w:r>
      <w:proofErr w:type="spellStart"/>
      <w:r w:rsidRPr="005E3268">
        <w:rPr>
          <w:color w:val="000000" w:themeColor="text1"/>
        </w:rPr>
        <w:t>oeuvre</w:t>
      </w:r>
      <w:proofErr w:type="spellEnd"/>
      <w:r w:rsidRPr="005E3268">
        <w:rPr>
          <w:color w:val="000000" w:themeColor="text1"/>
        </w:rPr>
        <w:t xml:space="preserve">. </w:t>
      </w:r>
      <w:r w:rsidR="00913172" w:rsidRPr="005E3268">
        <w:rPr>
          <w:color w:val="000000" w:themeColor="text1"/>
        </w:rPr>
        <w:t xml:space="preserve">Dieu demande </w:t>
      </w:r>
      <w:r w:rsidR="000D27A1" w:rsidRPr="005E3268">
        <w:rPr>
          <w:color w:val="000000" w:themeColor="text1"/>
        </w:rPr>
        <w:t>notre</w:t>
      </w:r>
      <w:r w:rsidRPr="005E3268">
        <w:rPr>
          <w:color w:val="000000" w:themeColor="text1"/>
        </w:rPr>
        <w:t xml:space="preserve"> coopération. </w:t>
      </w:r>
      <w:r w:rsidR="000D27A1" w:rsidRPr="005E3268">
        <w:rPr>
          <w:rFonts w:cstheme="minorHAnsi"/>
          <w:color w:val="000000" w:themeColor="text1"/>
          <w:lang w:eastAsia="fr-FR"/>
        </w:rPr>
        <w:t>A</w:t>
      </w:r>
      <w:r w:rsidR="00216A71" w:rsidRPr="005E3268">
        <w:rPr>
          <w:rFonts w:cstheme="minorHAnsi"/>
          <w:color w:val="000000" w:themeColor="text1"/>
          <w:lang w:eastAsia="fr-FR"/>
        </w:rPr>
        <w:t>vant le baptême, les catéchumènes</w:t>
      </w:r>
      <w:r w:rsidR="000D27A1" w:rsidRPr="005E3268">
        <w:rPr>
          <w:rFonts w:cstheme="minorHAnsi"/>
          <w:color w:val="000000" w:themeColor="text1"/>
          <w:lang w:eastAsia="fr-FR"/>
        </w:rPr>
        <w:t xml:space="preserve"> </w:t>
      </w:r>
      <w:r w:rsidR="008D7ABC" w:rsidRPr="005E3268">
        <w:rPr>
          <w:rFonts w:cstheme="minorHAnsi"/>
          <w:color w:val="000000" w:themeColor="text1"/>
          <w:lang w:eastAsia="fr-FR"/>
        </w:rPr>
        <w:t xml:space="preserve">avancent </w:t>
      </w:r>
      <w:r w:rsidR="007F7DF2" w:rsidRPr="005E3268">
        <w:rPr>
          <w:rFonts w:cstheme="minorHAnsi"/>
          <w:color w:val="000000" w:themeColor="text1"/>
          <w:lang w:eastAsia="fr-FR"/>
        </w:rPr>
        <w:t xml:space="preserve">aussi </w:t>
      </w:r>
      <w:r w:rsidR="008D7ABC" w:rsidRPr="005E3268">
        <w:rPr>
          <w:rFonts w:cstheme="minorHAnsi"/>
          <w:color w:val="000000" w:themeColor="text1"/>
          <w:lang w:eastAsia="fr-FR"/>
        </w:rPr>
        <w:t xml:space="preserve">sur </w:t>
      </w:r>
      <w:r w:rsidR="007F7DF2" w:rsidRPr="005E3268">
        <w:rPr>
          <w:rFonts w:cstheme="minorHAnsi"/>
          <w:color w:val="000000" w:themeColor="text1"/>
          <w:lang w:eastAsia="fr-FR"/>
        </w:rPr>
        <w:t>le</w:t>
      </w:r>
      <w:r w:rsidR="008D7ABC" w:rsidRPr="005E3268">
        <w:rPr>
          <w:rFonts w:cstheme="minorHAnsi"/>
          <w:color w:val="000000" w:themeColor="text1"/>
          <w:lang w:eastAsia="fr-FR"/>
        </w:rPr>
        <w:t xml:space="preserve"> chemin de </w:t>
      </w:r>
      <w:r w:rsidR="007F7DF2" w:rsidRPr="005E3268">
        <w:rPr>
          <w:rFonts w:cstheme="minorHAnsi"/>
          <w:color w:val="000000" w:themeColor="text1"/>
          <w:lang w:eastAsia="fr-FR"/>
        </w:rPr>
        <w:t xml:space="preserve">la </w:t>
      </w:r>
      <w:r w:rsidR="008D7ABC" w:rsidRPr="005E3268">
        <w:rPr>
          <w:rFonts w:cstheme="minorHAnsi"/>
          <w:color w:val="000000" w:themeColor="text1"/>
          <w:lang w:eastAsia="fr-FR"/>
        </w:rPr>
        <w:t>foi qui demande déjà des œuvres</w:t>
      </w:r>
      <w:r w:rsidR="00216A71" w:rsidRPr="005E3268">
        <w:rPr>
          <w:rFonts w:cstheme="minorHAnsi"/>
          <w:color w:val="000000" w:themeColor="text1"/>
          <w:lang w:eastAsia="fr-FR"/>
        </w:rPr>
        <w:t xml:space="preserve">. </w:t>
      </w:r>
      <w:r w:rsidR="00375BE2" w:rsidRPr="005E3268">
        <w:rPr>
          <w:rFonts w:cstheme="minorHAnsi"/>
          <w:color w:val="000000" w:themeColor="text1"/>
          <w:lang w:eastAsia="fr-FR"/>
        </w:rPr>
        <w:t>En effet, l</w:t>
      </w:r>
      <w:r w:rsidR="00375BE2" w:rsidRPr="005E3268">
        <w:rPr>
          <w:color w:val="000000" w:themeColor="text1"/>
        </w:rPr>
        <w:t>a foi nécessite de notre part un acte personnel : la réponse libre de l’homme à l’initiative de Dieu qui se révèle. Dieu agit en premier et invite nos cœurs à lui répondre, mais nous avons la liberté d’accepter ou de rejeter son invitation. Si nous l’acceptons, nous ne nous en attribuons pas le mérite, mais nous nous glorifions dans le Seigneur. (1 Cor 1,31) Pourtant notre réponse, c’est notre premier exercice (</w:t>
      </w:r>
      <w:proofErr w:type="spellStart"/>
      <w:r w:rsidR="00375BE2" w:rsidRPr="005E3268">
        <w:rPr>
          <w:color w:val="000000" w:themeColor="text1"/>
        </w:rPr>
        <w:t>oeuvre</w:t>
      </w:r>
      <w:proofErr w:type="spellEnd"/>
      <w:r w:rsidR="00375BE2" w:rsidRPr="005E3268">
        <w:rPr>
          <w:color w:val="000000" w:themeColor="text1"/>
        </w:rPr>
        <w:t>) de foi qui grandit et se développe tout au long de notre vie par des actes de charité et de piété.</w:t>
      </w:r>
      <w:r w:rsidR="00375BE2" w:rsidRPr="005E3268">
        <w:rPr>
          <w:rFonts w:ascii="Montserrat" w:hAnsi="Montserrat"/>
          <w:color w:val="123554"/>
          <w:sz w:val="27"/>
          <w:szCs w:val="27"/>
          <w:shd w:val="clear" w:color="auto" w:fill="FFFFFF"/>
        </w:rPr>
        <w:t xml:space="preserve"> </w:t>
      </w:r>
      <w:r w:rsidR="00375BE2" w:rsidRPr="005E3268">
        <w:rPr>
          <w:color w:val="000000" w:themeColor="text1"/>
        </w:rPr>
        <w:t xml:space="preserve">« Si, de ta bouche, tu confesses que Jésus est Seigneur et si, dans ton cœur, tu crois que Dieu l’a ressuscité des morts, tu seras sauvé. » </w:t>
      </w:r>
    </w:p>
    <w:p w14:paraId="2BFBBCD3" w14:textId="1A382EF8" w:rsidR="001C0FCB" w:rsidRPr="005E3268" w:rsidRDefault="00404A28" w:rsidP="005E3268">
      <w:pPr>
        <w:jc w:val="both"/>
        <w:rPr>
          <w:color w:val="000000" w:themeColor="text1"/>
        </w:rPr>
      </w:pPr>
      <w:r w:rsidRPr="005E3268">
        <w:rPr>
          <w:rFonts w:cstheme="minorHAnsi"/>
          <w:color w:val="000000" w:themeColor="text1"/>
          <w:lang w:eastAsia="fr-FR"/>
        </w:rPr>
        <w:lastRenderedPageBreak/>
        <w:t>De même</w:t>
      </w:r>
      <w:r w:rsidR="000F69AA" w:rsidRPr="005E3268">
        <w:rPr>
          <w:rFonts w:cstheme="minorHAnsi"/>
          <w:color w:val="000000" w:themeColor="text1"/>
          <w:lang w:eastAsia="fr-FR"/>
        </w:rPr>
        <w:t xml:space="preserve"> pour</w:t>
      </w:r>
      <w:r w:rsidRPr="005E3268">
        <w:rPr>
          <w:rFonts w:cstheme="minorHAnsi"/>
          <w:color w:val="000000" w:themeColor="text1"/>
          <w:lang w:eastAsia="fr-FR"/>
        </w:rPr>
        <w:t xml:space="preserve"> les non-baptisés,</w:t>
      </w:r>
      <w:r w:rsidR="00E23B71" w:rsidRPr="005E3268">
        <w:rPr>
          <w:rFonts w:cstheme="minorHAnsi"/>
          <w:color w:val="000000" w:themeColor="text1"/>
          <w:lang w:eastAsia="fr-FR"/>
        </w:rPr>
        <w:t xml:space="preserve"> on peut penser qu’</w:t>
      </w:r>
      <w:r w:rsidR="00A338CB" w:rsidRPr="005E3268">
        <w:rPr>
          <w:rFonts w:cstheme="minorHAnsi"/>
          <w:color w:val="000000" w:themeColor="text1"/>
          <w:lang w:eastAsia="fr-FR"/>
        </w:rPr>
        <w:t>ils peuvent progresser vers Dieu s’ils s’ouvrent à la grâce</w:t>
      </w:r>
      <w:r w:rsidR="008208EB" w:rsidRPr="005E3268">
        <w:rPr>
          <w:rFonts w:cstheme="minorHAnsi"/>
          <w:color w:val="000000" w:themeColor="text1"/>
          <w:lang w:eastAsia="fr-FR"/>
        </w:rPr>
        <w:t> : c’est comme si</w:t>
      </w:r>
      <w:r w:rsidR="009A267A" w:rsidRPr="005E3268">
        <w:rPr>
          <w:rFonts w:cstheme="minorHAnsi"/>
          <w:color w:val="000000" w:themeColor="text1"/>
          <w:lang w:eastAsia="fr-FR"/>
        </w:rPr>
        <w:t>,</w:t>
      </w:r>
      <w:r w:rsidR="008208EB" w:rsidRPr="005E3268">
        <w:rPr>
          <w:rFonts w:cstheme="minorHAnsi"/>
          <w:color w:val="000000" w:themeColor="text1"/>
          <w:lang w:eastAsia="fr-FR"/>
        </w:rPr>
        <w:t xml:space="preserve"> chacun étant sur </w:t>
      </w:r>
      <w:r w:rsidR="009A267A" w:rsidRPr="005E3268">
        <w:rPr>
          <w:rFonts w:cstheme="minorHAnsi"/>
          <w:color w:val="000000" w:themeColor="text1"/>
          <w:lang w:eastAsia="fr-FR"/>
        </w:rPr>
        <w:t>un</w:t>
      </w:r>
      <w:r w:rsidR="008208EB" w:rsidRPr="005E3268">
        <w:rPr>
          <w:rFonts w:cstheme="minorHAnsi"/>
          <w:color w:val="000000" w:themeColor="text1"/>
          <w:lang w:eastAsia="fr-FR"/>
        </w:rPr>
        <w:t xml:space="preserve"> rayon </w:t>
      </w:r>
      <w:r w:rsidR="009A267A" w:rsidRPr="005E3268">
        <w:rPr>
          <w:rFonts w:cstheme="minorHAnsi"/>
          <w:color w:val="000000" w:themeColor="text1"/>
          <w:lang w:eastAsia="fr-FR"/>
        </w:rPr>
        <w:t xml:space="preserve">du cercle, dès qu’ils se rapprochent </w:t>
      </w:r>
      <w:r w:rsidR="00CE4EC2" w:rsidRPr="005E3268">
        <w:rPr>
          <w:rFonts w:cstheme="minorHAnsi"/>
          <w:color w:val="000000" w:themeColor="text1"/>
          <w:lang w:eastAsia="fr-FR"/>
        </w:rPr>
        <w:t>des autres, ils se rapprochent du centre</w:t>
      </w:r>
      <w:r w:rsidR="00A61C85" w:rsidRPr="005E3268">
        <w:rPr>
          <w:rFonts w:cstheme="minorHAnsi"/>
          <w:color w:val="000000" w:themeColor="text1"/>
          <w:lang w:eastAsia="fr-FR"/>
        </w:rPr>
        <w:t xml:space="preserve">, c’est-à-dire </w:t>
      </w:r>
      <w:r w:rsidR="00CE4EC2" w:rsidRPr="005E3268">
        <w:rPr>
          <w:rFonts w:cstheme="minorHAnsi"/>
          <w:color w:val="000000" w:themeColor="text1"/>
          <w:lang w:eastAsia="fr-FR"/>
        </w:rPr>
        <w:t>du Christ et réciproquement.</w:t>
      </w:r>
      <w:r w:rsidR="001C0FCB" w:rsidRPr="005E3268">
        <w:rPr>
          <w:rFonts w:cstheme="minorHAnsi"/>
          <w:color w:val="000000" w:themeColor="text1"/>
          <w:lang w:eastAsia="fr-FR"/>
        </w:rPr>
        <w:t xml:space="preserve"> </w:t>
      </w:r>
      <w:r w:rsidR="001C0FCB" w:rsidRPr="005E3268">
        <w:rPr>
          <w:color w:val="000000"/>
        </w:rPr>
        <w:t xml:space="preserve">Jésus, lui-même, a placé au jugement dernier le critère concret de la miséricorde. </w:t>
      </w:r>
      <w:r w:rsidR="001C0FCB" w:rsidRPr="005E3268">
        <w:rPr>
          <w:rFonts w:cstheme="minorHAnsi"/>
          <w:color w:val="000000" w:themeColor="text1"/>
          <w:lang w:eastAsia="fr-FR"/>
        </w:rPr>
        <w:t>Dans la parabole du jugement dernier (Mt 25,31-46), le critère pour « le châtiment éternel » ou « la vie éternelle » est de faire le bien « à l’un de ces plus petits de mes frères », car c’est à moi que vous l’avez fait », nous dit Jésus. Pour le Cardinal Lustiger, cela voulait dire que les non-baptisés seraient sauvés s’ils servaient Dieu à travers son Eglise, en aidant les chrétiens.</w:t>
      </w:r>
    </w:p>
    <w:p w14:paraId="13D3E51E" w14:textId="77777777" w:rsidR="00033BB5" w:rsidRPr="005E3268" w:rsidRDefault="00033BB5" w:rsidP="005E3268">
      <w:pPr>
        <w:jc w:val="both"/>
        <w:rPr>
          <w:rFonts w:eastAsia="Times New Roman" w:cstheme="minorHAnsi"/>
          <w:b/>
          <w:bCs/>
          <w:color w:val="000000" w:themeColor="text1"/>
          <w:lang w:eastAsia="fr-FR"/>
        </w:rPr>
      </w:pPr>
      <w:r w:rsidRPr="005E3268">
        <w:rPr>
          <w:rFonts w:eastAsia="Times New Roman" w:cstheme="minorHAnsi"/>
          <w:b/>
          <w:bCs/>
          <w:color w:val="000000" w:themeColor="text1"/>
          <w:lang w:eastAsia="fr-FR"/>
        </w:rPr>
        <w:t>Conclusion</w:t>
      </w:r>
    </w:p>
    <w:p w14:paraId="4B07B005" w14:textId="0DD2BDE4" w:rsidR="00EE6B82" w:rsidRPr="005E431D" w:rsidRDefault="00635825" w:rsidP="005E3268">
      <w:pPr>
        <w:spacing w:after="120" w:line="247" w:lineRule="auto"/>
        <w:jc w:val="both"/>
        <w:rPr>
          <w:rFonts w:eastAsia="Times New Roman" w:cstheme="minorHAnsi"/>
          <w:color w:val="000000" w:themeColor="text1"/>
          <w:lang w:eastAsia="fr-FR"/>
        </w:rPr>
      </w:pPr>
      <w:r w:rsidRPr="005E3268">
        <w:rPr>
          <w:rFonts w:eastAsia="Times New Roman" w:cstheme="minorHAnsi"/>
          <w:color w:val="000000" w:themeColor="text1"/>
          <w:lang w:eastAsia="fr-FR"/>
        </w:rPr>
        <w:t>Dieu, qui est amour, continue à s’incarner dans nos vies, nous donnant d’être peu à peu transfigurés par cet amour. Il nous attire à Lui</w:t>
      </w:r>
      <w:r w:rsidR="00A75C77" w:rsidRPr="005E3268">
        <w:rPr>
          <w:rFonts w:eastAsia="Times New Roman" w:cstheme="minorHAnsi"/>
          <w:color w:val="000000" w:themeColor="text1"/>
          <w:lang w:eastAsia="fr-FR"/>
        </w:rPr>
        <w:t xml:space="preserve">, il fait naître </w:t>
      </w:r>
      <w:r w:rsidR="00A23656" w:rsidRPr="005E3268">
        <w:rPr>
          <w:rFonts w:eastAsia="Times New Roman" w:cstheme="minorHAnsi"/>
          <w:color w:val="000000" w:themeColor="text1"/>
          <w:lang w:eastAsia="fr-FR"/>
        </w:rPr>
        <w:t>la</w:t>
      </w:r>
      <w:r w:rsidR="00A75C77" w:rsidRPr="005E3268">
        <w:t xml:space="preserve"> foi</w:t>
      </w:r>
      <w:r w:rsidR="00A23656" w:rsidRPr="005E3268">
        <w:t>, le désir de le rencontrer. Par le baptême et à sa suite tous les sacrements, Di</w:t>
      </w:r>
      <w:r w:rsidR="002C0927" w:rsidRPr="005E3268">
        <w:rPr>
          <w:rFonts w:cstheme="minorHAnsi"/>
          <w:color w:val="000000" w:themeColor="text1"/>
          <w:lang w:eastAsia="fr-FR"/>
        </w:rPr>
        <w:t>eu, après avoir investi l’humanité dans sa totalité en la personne de Jésus, continue à investir notre humanité, les moments clés de notre vie humaine, à travers des signes visibles en sorte que notre humanité soit touchée par la grâce qui émanait de la personne du Verbe incarné. Dieu touche notre humanité à travers ces signes comme il a touché l’humanité à travers la personne de son Fils Jésus. Dieu donne à chacun de ces sacrements une portée spirituelle efficace pour notre salut, en lien direct avec ce premier sacrement qu’est la personne humaine de Jésus.</w:t>
      </w:r>
      <w:r w:rsidR="000D3BF8" w:rsidRPr="005E3268">
        <w:rPr>
          <w:rFonts w:cstheme="minorHAnsi"/>
          <w:color w:val="000000" w:themeColor="text1"/>
          <w:lang w:eastAsia="fr-FR"/>
        </w:rPr>
        <w:t xml:space="preserve"> </w:t>
      </w:r>
      <w:r w:rsidR="002C0927" w:rsidRPr="005E3268">
        <w:rPr>
          <w:rFonts w:cstheme="minorHAnsi"/>
          <w:color w:val="000000" w:themeColor="text1"/>
          <w:lang w:eastAsia="fr-FR"/>
        </w:rPr>
        <w:t>De même que Jésus-Christ a pris sur lui notre humanité, l’a assumée, Dieu prolonge sa présence efficace à travers les signes des sacrements, investissant le signe sacramentel d’une grâce de divinisation propre à chaque sacrement, touchant tel ou tel aspect de notre vie humaine. On peut dire que Dieu continue de s’incarner dans notre humanité, la portant de toute sa puissance divine.</w:t>
      </w:r>
      <w:r w:rsidR="005E3268">
        <w:rPr>
          <w:rFonts w:cstheme="minorHAnsi"/>
          <w:color w:val="000000" w:themeColor="text1"/>
          <w:lang w:eastAsia="fr-FR"/>
        </w:rPr>
        <w:t xml:space="preserve"> </w:t>
      </w:r>
      <w:r w:rsidR="00EE6B82" w:rsidRPr="005E3268">
        <w:rPr>
          <w:rFonts w:eastAsia="Times New Roman" w:cstheme="minorHAnsi"/>
          <w:color w:val="000000" w:themeColor="text1"/>
          <w:lang w:eastAsia="fr-FR"/>
        </w:rPr>
        <w:t>Cette incarnation « </w:t>
      </w:r>
      <w:proofErr w:type="gramStart"/>
      <w:r w:rsidR="00EE6B82" w:rsidRPr="005E3268">
        <w:rPr>
          <w:rFonts w:eastAsia="Times New Roman" w:cstheme="minorHAnsi"/>
          <w:color w:val="000000" w:themeColor="text1"/>
          <w:lang w:eastAsia="fr-FR"/>
        </w:rPr>
        <w:t>sacramentelle»</w:t>
      </w:r>
      <w:proofErr w:type="gramEnd"/>
      <w:r w:rsidR="00EE6B82" w:rsidRPr="005E3268">
        <w:rPr>
          <w:rFonts w:eastAsia="Times New Roman" w:cstheme="minorHAnsi"/>
          <w:color w:val="000000" w:themeColor="text1"/>
          <w:lang w:eastAsia="fr-FR"/>
        </w:rPr>
        <w:t>, que permet l’Eglise, est la « résurrection en-travail » dans notre existence de chaque jour.</w:t>
      </w:r>
      <w:r w:rsidR="00EE6B82" w:rsidRPr="005E431D">
        <w:rPr>
          <w:rFonts w:eastAsia="Times New Roman" w:cstheme="minorHAnsi"/>
          <w:color w:val="000000" w:themeColor="text1"/>
          <w:lang w:eastAsia="fr-FR"/>
        </w:rPr>
        <w:t xml:space="preserve"> </w:t>
      </w:r>
    </w:p>
    <w:p w14:paraId="115D8017" w14:textId="77777777" w:rsidR="00EE6B82" w:rsidRPr="005E431D" w:rsidRDefault="00EE6B82" w:rsidP="005E3268">
      <w:pPr>
        <w:jc w:val="both"/>
        <w:rPr>
          <w:color w:val="000000" w:themeColor="text1"/>
        </w:rPr>
      </w:pPr>
    </w:p>
    <w:p w14:paraId="4FD32677" w14:textId="05DB31E8" w:rsidR="001A6134" w:rsidRPr="005E431D" w:rsidRDefault="001A6134" w:rsidP="005E3268">
      <w:pPr>
        <w:jc w:val="both"/>
        <w:rPr>
          <w:color w:val="000000" w:themeColor="text1"/>
        </w:rPr>
      </w:pPr>
    </w:p>
    <w:sectPr w:rsidR="001A6134" w:rsidRPr="005E431D" w:rsidSect="004C7752">
      <w:pgSz w:w="11906" w:h="16838" w:code="9"/>
      <w:pgMar w:top="907" w:right="1021" w:bottom="794" w:left="102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928D" w14:textId="77777777" w:rsidR="0093223D" w:rsidRDefault="0093223D" w:rsidP="00AC44A4">
      <w:pPr>
        <w:spacing w:after="0" w:line="240" w:lineRule="auto"/>
      </w:pPr>
      <w:r>
        <w:separator/>
      </w:r>
    </w:p>
  </w:endnote>
  <w:endnote w:type="continuationSeparator" w:id="0">
    <w:p w14:paraId="3F526F15" w14:textId="77777777" w:rsidR="0093223D" w:rsidRDefault="0093223D" w:rsidP="00AC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harter-bt-pro">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9D4FA" w14:textId="77777777" w:rsidR="0093223D" w:rsidRDefault="0093223D" w:rsidP="00AC44A4">
      <w:pPr>
        <w:spacing w:after="0" w:line="240" w:lineRule="auto"/>
      </w:pPr>
      <w:r>
        <w:separator/>
      </w:r>
    </w:p>
  </w:footnote>
  <w:footnote w:type="continuationSeparator" w:id="0">
    <w:p w14:paraId="4DDCA2CD" w14:textId="77777777" w:rsidR="0093223D" w:rsidRDefault="0093223D" w:rsidP="00AC4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87D"/>
    <w:multiLevelType w:val="multilevel"/>
    <w:tmpl w:val="FED8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67D5C"/>
    <w:multiLevelType w:val="hybridMultilevel"/>
    <w:tmpl w:val="DF86B3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843878"/>
    <w:multiLevelType w:val="multilevel"/>
    <w:tmpl w:val="15FA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C64F3"/>
    <w:multiLevelType w:val="multilevel"/>
    <w:tmpl w:val="028C64F3"/>
    <w:lvl w:ilvl="0">
      <w:start w:val="1"/>
      <w:numFmt w:val="bullet"/>
      <w:lvlText w:val=""/>
      <w:lvlJc w:val="left"/>
      <w:pPr>
        <w:ind w:left="5386" w:hanging="360"/>
      </w:pPr>
      <w:rPr>
        <w:rFonts w:ascii="Wingdings" w:eastAsiaTheme="minorHAnsi" w:hAnsi="Wingdings" w:cstheme="minorHAnsi" w:hint="default"/>
        <w:b/>
      </w:rPr>
    </w:lvl>
    <w:lvl w:ilvl="1">
      <w:start w:val="1"/>
      <w:numFmt w:val="bullet"/>
      <w:lvlText w:val="o"/>
      <w:lvlJc w:val="left"/>
      <w:pPr>
        <w:ind w:left="6106" w:hanging="360"/>
      </w:pPr>
      <w:rPr>
        <w:rFonts w:ascii="Courier New" w:hAnsi="Courier New" w:cs="Courier New" w:hint="default"/>
      </w:rPr>
    </w:lvl>
    <w:lvl w:ilvl="2">
      <w:start w:val="1"/>
      <w:numFmt w:val="bullet"/>
      <w:lvlText w:val=""/>
      <w:lvlJc w:val="left"/>
      <w:pPr>
        <w:ind w:left="6826" w:hanging="360"/>
      </w:pPr>
      <w:rPr>
        <w:rFonts w:ascii="Wingdings" w:hAnsi="Wingdings" w:hint="default"/>
      </w:rPr>
    </w:lvl>
    <w:lvl w:ilvl="3">
      <w:start w:val="1"/>
      <w:numFmt w:val="bullet"/>
      <w:lvlText w:val=""/>
      <w:lvlJc w:val="left"/>
      <w:pPr>
        <w:ind w:left="7546" w:hanging="360"/>
      </w:pPr>
      <w:rPr>
        <w:rFonts w:ascii="Symbol" w:hAnsi="Symbol" w:hint="default"/>
      </w:rPr>
    </w:lvl>
    <w:lvl w:ilvl="4">
      <w:start w:val="1"/>
      <w:numFmt w:val="bullet"/>
      <w:lvlText w:val="o"/>
      <w:lvlJc w:val="left"/>
      <w:pPr>
        <w:ind w:left="8266" w:hanging="360"/>
      </w:pPr>
      <w:rPr>
        <w:rFonts w:ascii="Courier New" w:hAnsi="Courier New" w:cs="Courier New" w:hint="default"/>
      </w:rPr>
    </w:lvl>
    <w:lvl w:ilvl="5">
      <w:start w:val="1"/>
      <w:numFmt w:val="bullet"/>
      <w:lvlText w:val=""/>
      <w:lvlJc w:val="left"/>
      <w:pPr>
        <w:ind w:left="8986" w:hanging="360"/>
      </w:pPr>
      <w:rPr>
        <w:rFonts w:ascii="Wingdings" w:hAnsi="Wingdings" w:hint="default"/>
      </w:rPr>
    </w:lvl>
    <w:lvl w:ilvl="6">
      <w:start w:val="1"/>
      <w:numFmt w:val="bullet"/>
      <w:lvlText w:val=""/>
      <w:lvlJc w:val="left"/>
      <w:pPr>
        <w:ind w:left="9706" w:hanging="360"/>
      </w:pPr>
      <w:rPr>
        <w:rFonts w:ascii="Symbol" w:hAnsi="Symbol" w:hint="default"/>
      </w:rPr>
    </w:lvl>
    <w:lvl w:ilvl="7">
      <w:start w:val="1"/>
      <w:numFmt w:val="bullet"/>
      <w:lvlText w:val="o"/>
      <w:lvlJc w:val="left"/>
      <w:pPr>
        <w:ind w:left="10426" w:hanging="360"/>
      </w:pPr>
      <w:rPr>
        <w:rFonts w:ascii="Courier New" w:hAnsi="Courier New" w:cs="Courier New" w:hint="default"/>
      </w:rPr>
    </w:lvl>
    <w:lvl w:ilvl="8">
      <w:start w:val="1"/>
      <w:numFmt w:val="bullet"/>
      <w:lvlText w:val=""/>
      <w:lvlJc w:val="left"/>
      <w:pPr>
        <w:ind w:left="11146" w:hanging="360"/>
      </w:pPr>
      <w:rPr>
        <w:rFonts w:ascii="Wingdings" w:hAnsi="Wingdings" w:hint="default"/>
      </w:rPr>
    </w:lvl>
  </w:abstractNum>
  <w:abstractNum w:abstractNumId="4" w15:restartNumberingAfterBreak="0">
    <w:nsid w:val="02A7661F"/>
    <w:multiLevelType w:val="hybridMultilevel"/>
    <w:tmpl w:val="7A14C19A"/>
    <w:lvl w:ilvl="0" w:tplc="48B00E64">
      <w:start w:val="3"/>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AF7A6F"/>
    <w:multiLevelType w:val="multilevel"/>
    <w:tmpl w:val="B150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D92E81"/>
    <w:multiLevelType w:val="multilevel"/>
    <w:tmpl w:val="8B84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13720"/>
    <w:multiLevelType w:val="multilevel"/>
    <w:tmpl w:val="1B6C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EF3C94"/>
    <w:multiLevelType w:val="multilevel"/>
    <w:tmpl w:val="7B52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564D7"/>
    <w:multiLevelType w:val="hybridMultilevel"/>
    <w:tmpl w:val="AC4A2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310294"/>
    <w:multiLevelType w:val="multilevel"/>
    <w:tmpl w:val="1DB2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828C9"/>
    <w:multiLevelType w:val="multilevel"/>
    <w:tmpl w:val="AE74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D5388"/>
    <w:multiLevelType w:val="multilevel"/>
    <w:tmpl w:val="AAF0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0F1630"/>
    <w:multiLevelType w:val="hybridMultilevel"/>
    <w:tmpl w:val="4E42A5D2"/>
    <w:lvl w:ilvl="0" w:tplc="E84EAC9C">
      <w:start w:val="62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2C1378"/>
    <w:multiLevelType w:val="multilevel"/>
    <w:tmpl w:val="4CF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1D6A3F"/>
    <w:multiLevelType w:val="hybridMultilevel"/>
    <w:tmpl w:val="DE68C592"/>
    <w:lvl w:ilvl="0" w:tplc="7DA0CCBC">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F93454"/>
    <w:multiLevelType w:val="multilevel"/>
    <w:tmpl w:val="7416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5C2E33"/>
    <w:multiLevelType w:val="multilevel"/>
    <w:tmpl w:val="5380B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6B7A38"/>
    <w:multiLevelType w:val="multilevel"/>
    <w:tmpl w:val="360C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676D47"/>
    <w:multiLevelType w:val="multilevel"/>
    <w:tmpl w:val="3454D7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522D64"/>
    <w:multiLevelType w:val="multilevel"/>
    <w:tmpl w:val="28C6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1C7BCA"/>
    <w:multiLevelType w:val="multilevel"/>
    <w:tmpl w:val="6D60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481F6D"/>
    <w:multiLevelType w:val="multilevel"/>
    <w:tmpl w:val="7AE2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5F5169"/>
    <w:multiLevelType w:val="multilevel"/>
    <w:tmpl w:val="CBCE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CA4965"/>
    <w:multiLevelType w:val="hybridMultilevel"/>
    <w:tmpl w:val="C2D034D6"/>
    <w:lvl w:ilvl="0" w:tplc="F3267AB4">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F3252EC"/>
    <w:multiLevelType w:val="multilevel"/>
    <w:tmpl w:val="F68A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0A3518"/>
    <w:multiLevelType w:val="hybridMultilevel"/>
    <w:tmpl w:val="91AE4B90"/>
    <w:lvl w:ilvl="0" w:tplc="CAA48CFE">
      <w:start w:val="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00B4760"/>
    <w:multiLevelType w:val="multilevel"/>
    <w:tmpl w:val="0764D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DF2A9D"/>
    <w:multiLevelType w:val="hybridMultilevel"/>
    <w:tmpl w:val="6B7A8A6E"/>
    <w:lvl w:ilvl="0" w:tplc="96C8F7C8">
      <w:start w:val="1"/>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1D0313E"/>
    <w:multiLevelType w:val="multilevel"/>
    <w:tmpl w:val="E814ED1C"/>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0" w15:restartNumberingAfterBreak="0">
    <w:nsid w:val="31F30295"/>
    <w:multiLevelType w:val="multilevel"/>
    <w:tmpl w:val="7316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4A16DE"/>
    <w:multiLevelType w:val="hybridMultilevel"/>
    <w:tmpl w:val="666212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A755B52"/>
    <w:multiLevelType w:val="multilevel"/>
    <w:tmpl w:val="2A00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7A4692"/>
    <w:multiLevelType w:val="multilevel"/>
    <w:tmpl w:val="FF7E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2C4192"/>
    <w:multiLevelType w:val="hybridMultilevel"/>
    <w:tmpl w:val="8C02CFEA"/>
    <w:lvl w:ilvl="0" w:tplc="A7E0C68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7F95A9D"/>
    <w:multiLevelType w:val="multilevel"/>
    <w:tmpl w:val="FA7A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6E3932"/>
    <w:multiLevelType w:val="multilevel"/>
    <w:tmpl w:val="BEC8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8354C3"/>
    <w:multiLevelType w:val="hybridMultilevel"/>
    <w:tmpl w:val="65A87436"/>
    <w:lvl w:ilvl="0" w:tplc="9ECEAC38">
      <w:start w:val="3"/>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4FE6618"/>
    <w:multiLevelType w:val="multilevel"/>
    <w:tmpl w:val="D84A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6A17B5"/>
    <w:multiLevelType w:val="multilevel"/>
    <w:tmpl w:val="68F2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804A64"/>
    <w:multiLevelType w:val="multilevel"/>
    <w:tmpl w:val="2B64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6B1418"/>
    <w:multiLevelType w:val="hybridMultilevel"/>
    <w:tmpl w:val="196CA2E6"/>
    <w:lvl w:ilvl="0" w:tplc="638ECDDC">
      <w:start w:val="2"/>
      <w:numFmt w:val="bullet"/>
      <w:lvlText w:val=""/>
      <w:lvlJc w:val="left"/>
      <w:pPr>
        <w:ind w:left="410" w:hanging="360"/>
      </w:pPr>
      <w:rPr>
        <w:rFonts w:ascii="Wingdings" w:eastAsia="Times New Roman" w:hAnsi="Wingdings" w:cstheme="minorHAnsi" w:hint="default"/>
        <w:color w:val="000000"/>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42" w15:restartNumberingAfterBreak="0">
    <w:nsid w:val="5B5B0B54"/>
    <w:multiLevelType w:val="hybridMultilevel"/>
    <w:tmpl w:val="E4426618"/>
    <w:lvl w:ilvl="0" w:tplc="FA24E746">
      <w:start w:val="4"/>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BAD43C1"/>
    <w:multiLevelType w:val="hybridMultilevel"/>
    <w:tmpl w:val="07CEDEA6"/>
    <w:lvl w:ilvl="0" w:tplc="63D2E908">
      <w:start w:val="1"/>
      <w:numFmt w:val="decimal"/>
      <w:lvlText w:val="%1."/>
      <w:lvlJc w:val="left"/>
      <w:pPr>
        <w:ind w:left="1428" w:hanging="360"/>
      </w:pPr>
      <w:rPr>
        <w:rFonts w:hint="default"/>
        <w:b/>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4" w15:restartNumberingAfterBreak="0">
    <w:nsid w:val="60671ABE"/>
    <w:multiLevelType w:val="multilevel"/>
    <w:tmpl w:val="37066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0FD0884"/>
    <w:multiLevelType w:val="multilevel"/>
    <w:tmpl w:val="B4E2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5D7401"/>
    <w:multiLevelType w:val="hybridMultilevel"/>
    <w:tmpl w:val="9AECE576"/>
    <w:lvl w:ilvl="0" w:tplc="36C0BBF0">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58A2867"/>
    <w:multiLevelType w:val="multilevel"/>
    <w:tmpl w:val="7880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81F3CF4"/>
    <w:multiLevelType w:val="multilevel"/>
    <w:tmpl w:val="4A28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4D14E6"/>
    <w:multiLevelType w:val="multilevel"/>
    <w:tmpl w:val="F64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14248D"/>
    <w:multiLevelType w:val="multilevel"/>
    <w:tmpl w:val="F26A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FC4167"/>
    <w:multiLevelType w:val="multilevel"/>
    <w:tmpl w:val="819A5A8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2" w15:restartNumberingAfterBreak="0">
    <w:nsid w:val="7D5440AE"/>
    <w:multiLevelType w:val="multilevel"/>
    <w:tmpl w:val="3D82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6310AF"/>
    <w:multiLevelType w:val="multilevel"/>
    <w:tmpl w:val="6932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DF02BE4"/>
    <w:multiLevelType w:val="hybridMultilevel"/>
    <w:tmpl w:val="2D0EF3CE"/>
    <w:lvl w:ilvl="0" w:tplc="99BAEDEC">
      <w:start w:val="3"/>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E8F0D0A"/>
    <w:multiLevelType w:val="multilevel"/>
    <w:tmpl w:val="D5C0D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052567">
    <w:abstractNumId w:val="3"/>
  </w:num>
  <w:num w:numId="2" w16cid:durableId="2091344676">
    <w:abstractNumId w:val="43"/>
  </w:num>
  <w:num w:numId="3" w16cid:durableId="877933380">
    <w:abstractNumId w:val="42"/>
  </w:num>
  <w:num w:numId="4" w16cid:durableId="1418821172">
    <w:abstractNumId w:val="13"/>
  </w:num>
  <w:num w:numId="5" w16cid:durableId="631209880">
    <w:abstractNumId w:val="41"/>
  </w:num>
  <w:num w:numId="6" w16cid:durableId="392236703">
    <w:abstractNumId w:val="17"/>
  </w:num>
  <w:num w:numId="7" w16cid:durableId="2097286648">
    <w:abstractNumId w:val="16"/>
  </w:num>
  <w:num w:numId="8" w16cid:durableId="1248803924">
    <w:abstractNumId w:val="46"/>
  </w:num>
  <w:num w:numId="9" w16cid:durableId="920412142">
    <w:abstractNumId w:val="44"/>
  </w:num>
  <w:num w:numId="10" w16cid:durableId="612439569">
    <w:abstractNumId w:val="20"/>
  </w:num>
  <w:num w:numId="11" w16cid:durableId="1855613429">
    <w:abstractNumId w:val="25"/>
  </w:num>
  <w:num w:numId="12" w16cid:durableId="1229879928">
    <w:abstractNumId w:val="32"/>
  </w:num>
  <w:num w:numId="13" w16cid:durableId="1544175561">
    <w:abstractNumId w:val="27"/>
  </w:num>
  <w:num w:numId="14" w16cid:durableId="703094819">
    <w:abstractNumId w:val="26"/>
  </w:num>
  <w:num w:numId="15" w16cid:durableId="272976145">
    <w:abstractNumId w:val="14"/>
  </w:num>
  <w:num w:numId="16" w16cid:durableId="1031608203">
    <w:abstractNumId w:val="48"/>
  </w:num>
  <w:num w:numId="17" w16cid:durableId="1308238976">
    <w:abstractNumId w:val="23"/>
  </w:num>
  <w:num w:numId="18" w16cid:durableId="1422986228">
    <w:abstractNumId w:val="53"/>
  </w:num>
  <w:num w:numId="19" w16cid:durableId="1815490500">
    <w:abstractNumId w:val="15"/>
  </w:num>
  <w:num w:numId="20" w16cid:durableId="1210994168">
    <w:abstractNumId w:val="22"/>
  </w:num>
  <w:num w:numId="21" w16cid:durableId="112483949">
    <w:abstractNumId w:val="47"/>
  </w:num>
  <w:num w:numId="22" w16cid:durableId="592249470">
    <w:abstractNumId w:val="51"/>
  </w:num>
  <w:num w:numId="23" w16cid:durableId="1468930116">
    <w:abstractNumId w:val="9"/>
  </w:num>
  <w:num w:numId="24" w16cid:durableId="1404529366">
    <w:abstractNumId w:val="29"/>
  </w:num>
  <w:num w:numId="25" w16cid:durableId="247077474">
    <w:abstractNumId w:val="5"/>
  </w:num>
  <w:num w:numId="26" w16cid:durableId="628047729">
    <w:abstractNumId w:val="0"/>
  </w:num>
  <w:num w:numId="27" w16cid:durableId="929629649">
    <w:abstractNumId w:val="11"/>
  </w:num>
  <w:num w:numId="28" w16cid:durableId="316231476">
    <w:abstractNumId w:val="8"/>
  </w:num>
  <w:num w:numId="29" w16cid:durableId="1401171107">
    <w:abstractNumId w:val="33"/>
  </w:num>
  <w:num w:numId="30" w16cid:durableId="905916156">
    <w:abstractNumId w:val="30"/>
  </w:num>
  <w:num w:numId="31" w16cid:durableId="2104959182">
    <w:abstractNumId w:val="35"/>
  </w:num>
  <w:num w:numId="32" w16cid:durableId="21782023">
    <w:abstractNumId w:val="10"/>
  </w:num>
  <w:num w:numId="33" w16cid:durableId="1313564350">
    <w:abstractNumId w:val="21"/>
  </w:num>
  <w:num w:numId="34" w16cid:durableId="538006120">
    <w:abstractNumId w:val="31"/>
  </w:num>
  <w:num w:numId="35" w16cid:durableId="1944336489">
    <w:abstractNumId w:val="28"/>
  </w:num>
  <w:num w:numId="36" w16cid:durableId="319308386">
    <w:abstractNumId w:val="39"/>
  </w:num>
  <w:num w:numId="37" w16cid:durableId="1399329667">
    <w:abstractNumId w:val="54"/>
  </w:num>
  <w:num w:numId="38" w16cid:durableId="1504319424">
    <w:abstractNumId w:val="34"/>
  </w:num>
  <w:num w:numId="39" w16cid:durableId="1778334425">
    <w:abstractNumId w:val="37"/>
  </w:num>
  <w:num w:numId="40" w16cid:durableId="674115303">
    <w:abstractNumId w:val="19"/>
  </w:num>
  <w:num w:numId="41" w16cid:durableId="500506077">
    <w:abstractNumId w:val="52"/>
  </w:num>
  <w:num w:numId="42" w16cid:durableId="116990036">
    <w:abstractNumId w:val="40"/>
  </w:num>
  <w:num w:numId="43" w16cid:durableId="1041244778">
    <w:abstractNumId w:val="50"/>
  </w:num>
  <w:num w:numId="44" w16cid:durableId="205140673">
    <w:abstractNumId w:val="49"/>
  </w:num>
  <w:num w:numId="45" w16cid:durableId="665670007">
    <w:abstractNumId w:val="45"/>
  </w:num>
  <w:num w:numId="46" w16cid:durableId="1794323175">
    <w:abstractNumId w:val="7"/>
  </w:num>
  <w:num w:numId="47" w16cid:durableId="2124692734">
    <w:abstractNumId w:val="2"/>
  </w:num>
  <w:num w:numId="48" w16cid:durableId="709651002">
    <w:abstractNumId w:val="18"/>
  </w:num>
  <w:num w:numId="49" w16cid:durableId="1570727370">
    <w:abstractNumId w:val="55"/>
  </w:num>
  <w:num w:numId="50" w16cid:durableId="1161040500">
    <w:abstractNumId w:val="36"/>
  </w:num>
  <w:num w:numId="51" w16cid:durableId="87888535">
    <w:abstractNumId w:val="12"/>
  </w:num>
  <w:num w:numId="52" w16cid:durableId="60906034">
    <w:abstractNumId w:val="38"/>
  </w:num>
  <w:num w:numId="53" w16cid:durableId="2078042316">
    <w:abstractNumId w:val="6"/>
  </w:num>
  <w:num w:numId="54" w16cid:durableId="628125472">
    <w:abstractNumId w:val="1"/>
  </w:num>
  <w:num w:numId="55" w16cid:durableId="1451970538">
    <w:abstractNumId w:val="24"/>
  </w:num>
  <w:num w:numId="56" w16cid:durableId="211945053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713"/>
    <w:rsid w:val="00000C55"/>
    <w:rsid w:val="00000F17"/>
    <w:rsid w:val="00001117"/>
    <w:rsid w:val="00001511"/>
    <w:rsid w:val="00001516"/>
    <w:rsid w:val="00002B9E"/>
    <w:rsid w:val="00002E72"/>
    <w:rsid w:val="00002FB3"/>
    <w:rsid w:val="0000360B"/>
    <w:rsid w:val="000036E4"/>
    <w:rsid w:val="00003C98"/>
    <w:rsid w:val="00004383"/>
    <w:rsid w:val="00004455"/>
    <w:rsid w:val="00005272"/>
    <w:rsid w:val="00005357"/>
    <w:rsid w:val="000059A6"/>
    <w:rsid w:val="00005DDA"/>
    <w:rsid w:val="0000615C"/>
    <w:rsid w:val="00006D94"/>
    <w:rsid w:val="0000733E"/>
    <w:rsid w:val="0000747D"/>
    <w:rsid w:val="0000779E"/>
    <w:rsid w:val="00007F96"/>
    <w:rsid w:val="000104B8"/>
    <w:rsid w:val="000108AD"/>
    <w:rsid w:val="00011267"/>
    <w:rsid w:val="00011494"/>
    <w:rsid w:val="000114CE"/>
    <w:rsid w:val="00011EDF"/>
    <w:rsid w:val="000120E6"/>
    <w:rsid w:val="000121F2"/>
    <w:rsid w:val="00012233"/>
    <w:rsid w:val="00012417"/>
    <w:rsid w:val="000125F7"/>
    <w:rsid w:val="00013839"/>
    <w:rsid w:val="000144FE"/>
    <w:rsid w:val="00014BFD"/>
    <w:rsid w:val="00015031"/>
    <w:rsid w:val="00015268"/>
    <w:rsid w:val="0001545D"/>
    <w:rsid w:val="000155F7"/>
    <w:rsid w:val="00015A64"/>
    <w:rsid w:val="00015FF9"/>
    <w:rsid w:val="00016369"/>
    <w:rsid w:val="00016528"/>
    <w:rsid w:val="0001667C"/>
    <w:rsid w:val="00016940"/>
    <w:rsid w:val="00016CCB"/>
    <w:rsid w:val="00016D7C"/>
    <w:rsid w:val="00017B69"/>
    <w:rsid w:val="00017BB2"/>
    <w:rsid w:val="00017E8B"/>
    <w:rsid w:val="00017EE4"/>
    <w:rsid w:val="00020D57"/>
    <w:rsid w:val="00020FBF"/>
    <w:rsid w:val="0002157C"/>
    <w:rsid w:val="00022009"/>
    <w:rsid w:val="0002215E"/>
    <w:rsid w:val="00022F87"/>
    <w:rsid w:val="0002321C"/>
    <w:rsid w:val="00023457"/>
    <w:rsid w:val="000239F2"/>
    <w:rsid w:val="0002413C"/>
    <w:rsid w:val="0002484D"/>
    <w:rsid w:val="0002599B"/>
    <w:rsid w:val="00025F84"/>
    <w:rsid w:val="00026809"/>
    <w:rsid w:val="00026A01"/>
    <w:rsid w:val="0002725E"/>
    <w:rsid w:val="00027D5D"/>
    <w:rsid w:val="00027DE6"/>
    <w:rsid w:val="0003112A"/>
    <w:rsid w:val="000314ED"/>
    <w:rsid w:val="00031EEC"/>
    <w:rsid w:val="00032BF6"/>
    <w:rsid w:val="000337A1"/>
    <w:rsid w:val="00033A9B"/>
    <w:rsid w:val="00033BB5"/>
    <w:rsid w:val="00033BE4"/>
    <w:rsid w:val="00033EF1"/>
    <w:rsid w:val="00033F6C"/>
    <w:rsid w:val="00034287"/>
    <w:rsid w:val="00034534"/>
    <w:rsid w:val="000349BD"/>
    <w:rsid w:val="00035009"/>
    <w:rsid w:val="00035256"/>
    <w:rsid w:val="000356D8"/>
    <w:rsid w:val="00036061"/>
    <w:rsid w:val="00036B13"/>
    <w:rsid w:val="00037282"/>
    <w:rsid w:val="0003752C"/>
    <w:rsid w:val="00037ED2"/>
    <w:rsid w:val="0004015C"/>
    <w:rsid w:val="00040232"/>
    <w:rsid w:val="000417DB"/>
    <w:rsid w:val="000419E0"/>
    <w:rsid w:val="00041F79"/>
    <w:rsid w:val="00042295"/>
    <w:rsid w:val="00042751"/>
    <w:rsid w:val="00043514"/>
    <w:rsid w:val="000438A8"/>
    <w:rsid w:val="000443B0"/>
    <w:rsid w:val="000448AF"/>
    <w:rsid w:val="000448EF"/>
    <w:rsid w:val="00044B04"/>
    <w:rsid w:val="00044DA4"/>
    <w:rsid w:val="00044DDD"/>
    <w:rsid w:val="0004571A"/>
    <w:rsid w:val="000466E2"/>
    <w:rsid w:val="00046C66"/>
    <w:rsid w:val="000470CD"/>
    <w:rsid w:val="000476DD"/>
    <w:rsid w:val="00047C3D"/>
    <w:rsid w:val="00047E98"/>
    <w:rsid w:val="00047F3D"/>
    <w:rsid w:val="00051194"/>
    <w:rsid w:val="00051236"/>
    <w:rsid w:val="0005125C"/>
    <w:rsid w:val="00051695"/>
    <w:rsid w:val="00051752"/>
    <w:rsid w:val="0005231C"/>
    <w:rsid w:val="0005235D"/>
    <w:rsid w:val="00052C09"/>
    <w:rsid w:val="00052D23"/>
    <w:rsid w:val="00053184"/>
    <w:rsid w:val="0005356E"/>
    <w:rsid w:val="0005369B"/>
    <w:rsid w:val="00054277"/>
    <w:rsid w:val="00054532"/>
    <w:rsid w:val="0005473A"/>
    <w:rsid w:val="0005542C"/>
    <w:rsid w:val="000554C4"/>
    <w:rsid w:val="00055AC3"/>
    <w:rsid w:val="0005637F"/>
    <w:rsid w:val="00056693"/>
    <w:rsid w:val="00057D44"/>
    <w:rsid w:val="0006017B"/>
    <w:rsid w:val="00060856"/>
    <w:rsid w:val="0006096C"/>
    <w:rsid w:val="00060E29"/>
    <w:rsid w:val="000613A2"/>
    <w:rsid w:val="00062016"/>
    <w:rsid w:val="00062863"/>
    <w:rsid w:val="00062872"/>
    <w:rsid w:val="00062CF5"/>
    <w:rsid w:val="000631DA"/>
    <w:rsid w:val="0006408A"/>
    <w:rsid w:val="0006411D"/>
    <w:rsid w:val="000644AA"/>
    <w:rsid w:val="00064861"/>
    <w:rsid w:val="00065175"/>
    <w:rsid w:val="000653FB"/>
    <w:rsid w:val="000657F3"/>
    <w:rsid w:val="00066BA7"/>
    <w:rsid w:val="0007036B"/>
    <w:rsid w:val="00070451"/>
    <w:rsid w:val="000704AE"/>
    <w:rsid w:val="000705AB"/>
    <w:rsid w:val="00070D1D"/>
    <w:rsid w:val="0007103D"/>
    <w:rsid w:val="0007113A"/>
    <w:rsid w:val="000717B0"/>
    <w:rsid w:val="000717BB"/>
    <w:rsid w:val="00071E36"/>
    <w:rsid w:val="00072262"/>
    <w:rsid w:val="00072502"/>
    <w:rsid w:val="00072D0B"/>
    <w:rsid w:val="00072D98"/>
    <w:rsid w:val="0007366F"/>
    <w:rsid w:val="00073DAF"/>
    <w:rsid w:val="000740BD"/>
    <w:rsid w:val="000741A6"/>
    <w:rsid w:val="00075BD5"/>
    <w:rsid w:val="00076ED4"/>
    <w:rsid w:val="00076EEF"/>
    <w:rsid w:val="00077392"/>
    <w:rsid w:val="00077DD5"/>
    <w:rsid w:val="00080569"/>
    <w:rsid w:val="00081500"/>
    <w:rsid w:val="00081684"/>
    <w:rsid w:val="00081DFF"/>
    <w:rsid w:val="000827DB"/>
    <w:rsid w:val="00083E72"/>
    <w:rsid w:val="00083FCE"/>
    <w:rsid w:val="00084400"/>
    <w:rsid w:val="00084951"/>
    <w:rsid w:val="00084A06"/>
    <w:rsid w:val="000861FC"/>
    <w:rsid w:val="00086694"/>
    <w:rsid w:val="00086759"/>
    <w:rsid w:val="00087EB9"/>
    <w:rsid w:val="000902D1"/>
    <w:rsid w:val="00090409"/>
    <w:rsid w:val="00090C42"/>
    <w:rsid w:val="00090D7B"/>
    <w:rsid w:val="00091673"/>
    <w:rsid w:val="00091B25"/>
    <w:rsid w:val="00091F79"/>
    <w:rsid w:val="000922AC"/>
    <w:rsid w:val="00092997"/>
    <w:rsid w:val="00092B57"/>
    <w:rsid w:val="000934CC"/>
    <w:rsid w:val="0009377A"/>
    <w:rsid w:val="000938AB"/>
    <w:rsid w:val="00093D7C"/>
    <w:rsid w:val="00093FDA"/>
    <w:rsid w:val="0009498A"/>
    <w:rsid w:val="00094B0E"/>
    <w:rsid w:val="000954A9"/>
    <w:rsid w:val="00095B84"/>
    <w:rsid w:val="00095D97"/>
    <w:rsid w:val="00095DB7"/>
    <w:rsid w:val="00096A71"/>
    <w:rsid w:val="00096AF9"/>
    <w:rsid w:val="000971F4"/>
    <w:rsid w:val="00097DD2"/>
    <w:rsid w:val="000A068C"/>
    <w:rsid w:val="000A0C3A"/>
    <w:rsid w:val="000A12F9"/>
    <w:rsid w:val="000A13FD"/>
    <w:rsid w:val="000A229D"/>
    <w:rsid w:val="000A29F1"/>
    <w:rsid w:val="000A2B3E"/>
    <w:rsid w:val="000A3186"/>
    <w:rsid w:val="000A368E"/>
    <w:rsid w:val="000A4169"/>
    <w:rsid w:val="000A4957"/>
    <w:rsid w:val="000A52C5"/>
    <w:rsid w:val="000A5346"/>
    <w:rsid w:val="000A53BF"/>
    <w:rsid w:val="000A5A3E"/>
    <w:rsid w:val="000A5AC4"/>
    <w:rsid w:val="000A5E95"/>
    <w:rsid w:val="000A635C"/>
    <w:rsid w:val="000A6674"/>
    <w:rsid w:val="000A6BD9"/>
    <w:rsid w:val="000A6F3C"/>
    <w:rsid w:val="000A6F95"/>
    <w:rsid w:val="000A7FD0"/>
    <w:rsid w:val="000B0712"/>
    <w:rsid w:val="000B0998"/>
    <w:rsid w:val="000B12EB"/>
    <w:rsid w:val="000B16E5"/>
    <w:rsid w:val="000B18D9"/>
    <w:rsid w:val="000B1C97"/>
    <w:rsid w:val="000B1CB9"/>
    <w:rsid w:val="000B1DB1"/>
    <w:rsid w:val="000B273D"/>
    <w:rsid w:val="000B2C61"/>
    <w:rsid w:val="000B32EA"/>
    <w:rsid w:val="000B351F"/>
    <w:rsid w:val="000B38CF"/>
    <w:rsid w:val="000B39B0"/>
    <w:rsid w:val="000B3BD1"/>
    <w:rsid w:val="000B4291"/>
    <w:rsid w:val="000B4B00"/>
    <w:rsid w:val="000B503E"/>
    <w:rsid w:val="000B51CB"/>
    <w:rsid w:val="000B57DA"/>
    <w:rsid w:val="000B57E9"/>
    <w:rsid w:val="000B5D12"/>
    <w:rsid w:val="000B5F05"/>
    <w:rsid w:val="000B5FFF"/>
    <w:rsid w:val="000B64C4"/>
    <w:rsid w:val="000B6761"/>
    <w:rsid w:val="000B749A"/>
    <w:rsid w:val="000B77E2"/>
    <w:rsid w:val="000C0242"/>
    <w:rsid w:val="000C160D"/>
    <w:rsid w:val="000C1C5B"/>
    <w:rsid w:val="000C1D92"/>
    <w:rsid w:val="000C1E4A"/>
    <w:rsid w:val="000C1F82"/>
    <w:rsid w:val="000C206A"/>
    <w:rsid w:val="000C28E0"/>
    <w:rsid w:val="000C2D22"/>
    <w:rsid w:val="000C3FC0"/>
    <w:rsid w:val="000C406E"/>
    <w:rsid w:val="000C4A7A"/>
    <w:rsid w:val="000C51A1"/>
    <w:rsid w:val="000C54CE"/>
    <w:rsid w:val="000C562F"/>
    <w:rsid w:val="000C5A40"/>
    <w:rsid w:val="000C5AFD"/>
    <w:rsid w:val="000C5D34"/>
    <w:rsid w:val="000C6396"/>
    <w:rsid w:val="000C670C"/>
    <w:rsid w:val="000C685F"/>
    <w:rsid w:val="000C69B0"/>
    <w:rsid w:val="000C6B9E"/>
    <w:rsid w:val="000C77EF"/>
    <w:rsid w:val="000C7808"/>
    <w:rsid w:val="000C7FE5"/>
    <w:rsid w:val="000D084D"/>
    <w:rsid w:val="000D0A9E"/>
    <w:rsid w:val="000D0E61"/>
    <w:rsid w:val="000D25ED"/>
    <w:rsid w:val="000D27A1"/>
    <w:rsid w:val="000D2C88"/>
    <w:rsid w:val="000D33D7"/>
    <w:rsid w:val="000D3B19"/>
    <w:rsid w:val="000D3BF8"/>
    <w:rsid w:val="000D3C69"/>
    <w:rsid w:val="000D4ABF"/>
    <w:rsid w:val="000D5DAF"/>
    <w:rsid w:val="000D601F"/>
    <w:rsid w:val="000D66DB"/>
    <w:rsid w:val="000D69E0"/>
    <w:rsid w:val="000D7AA7"/>
    <w:rsid w:val="000D7D94"/>
    <w:rsid w:val="000E0635"/>
    <w:rsid w:val="000E0D21"/>
    <w:rsid w:val="000E132A"/>
    <w:rsid w:val="000E177B"/>
    <w:rsid w:val="000E1D5E"/>
    <w:rsid w:val="000E1FF5"/>
    <w:rsid w:val="000E2BF6"/>
    <w:rsid w:val="000E324E"/>
    <w:rsid w:val="000E3543"/>
    <w:rsid w:val="000E3677"/>
    <w:rsid w:val="000E3B40"/>
    <w:rsid w:val="000E3B60"/>
    <w:rsid w:val="000E3B9B"/>
    <w:rsid w:val="000E4DAE"/>
    <w:rsid w:val="000E523B"/>
    <w:rsid w:val="000E5F09"/>
    <w:rsid w:val="000E61F8"/>
    <w:rsid w:val="000E63C1"/>
    <w:rsid w:val="000E641A"/>
    <w:rsid w:val="000E7508"/>
    <w:rsid w:val="000E7A1D"/>
    <w:rsid w:val="000E7A62"/>
    <w:rsid w:val="000E7CA4"/>
    <w:rsid w:val="000F0461"/>
    <w:rsid w:val="000F0AAD"/>
    <w:rsid w:val="000F0BDF"/>
    <w:rsid w:val="000F0D9C"/>
    <w:rsid w:val="000F0E26"/>
    <w:rsid w:val="000F1742"/>
    <w:rsid w:val="000F1D73"/>
    <w:rsid w:val="000F1F69"/>
    <w:rsid w:val="000F206E"/>
    <w:rsid w:val="000F25AC"/>
    <w:rsid w:val="000F2A7F"/>
    <w:rsid w:val="000F2F29"/>
    <w:rsid w:val="000F354E"/>
    <w:rsid w:val="000F373F"/>
    <w:rsid w:val="000F385F"/>
    <w:rsid w:val="000F3CAE"/>
    <w:rsid w:val="000F4C84"/>
    <w:rsid w:val="000F501F"/>
    <w:rsid w:val="000F5284"/>
    <w:rsid w:val="000F5367"/>
    <w:rsid w:val="000F56AD"/>
    <w:rsid w:val="000F5783"/>
    <w:rsid w:val="000F6279"/>
    <w:rsid w:val="000F68A1"/>
    <w:rsid w:val="000F69AA"/>
    <w:rsid w:val="000F6CA4"/>
    <w:rsid w:val="00100363"/>
    <w:rsid w:val="00100400"/>
    <w:rsid w:val="00100522"/>
    <w:rsid w:val="00100FD0"/>
    <w:rsid w:val="00101177"/>
    <w:rsid w:val="001016E4"/>
    <w:rsid w:val="00101DCF"/>
    <w:rsid w:val="00102008"/>
    <w:rsid w:val="001027C3"/>
    <w:rsid w:val="001028F3"/>
    <w:rsid w:val="00102B12"/>
    <w:rsid w:val="00102B1F"/>
    <w:rsid w:val="00102DE7"/>
    <w:rsid w:val="00103A6B"/>
    <w:rsid w:val="00103F7D"/>
    <w:rsid w:val="00104038"/>
    <w:rsid w:val="0010418D"/>
    <w:rsid w:val="0010424D"/>
    <w:rsid w:val="00104414"/>
    <w:rsid w:val="00104AEA"/>
    <w:rsid w:val="001051F2"/>
    <w:rsid w:val="001053A3"/>
    <w:rsid w:val="00105A6D"/>
    <w:rsid w:val="0010629C"/>
    <w:rsid w:val="00106CE7"/>
    <w:rsid w:val="00107B0B"/>
    <w:rsid w:val="001100C4"/>
    <w:rsid w:val="0011022A"/>
    <w:rsid w:val="00110549"/>
    <w:rsid w:val="00110918"/>
    <w:rsid w:val="00110A2D"/>
    <w:rsid w:val="00110CBA"/>
    <w:rsid w:val="00111786"/>
    <w:rsid w:val="00111FDA"/>
    <w:rsid w:val="0011215B"/>
    <w:rsid w:val="001129F6"/>
    <w:rsid w:val="00112DBF"/>
    <w:rsid w:val="00112DD3"/>
    <w:rsid w:val="00112E8E"/>
    <w:rsid w:val="00113518"/>
    <w:rsid w:val="00113C89"/>
    <w:rsid w:val="00113F5A"/>
    <w:rsid w:val="00114003"/>
    <w:rsid w:val="001141BC"/>
    <w:rsid w:val="00114649"/>
    <w:rsid w:val="001146FE"/>
    <w:rsid w:val="00114B06"/>
    <w:rsid w:val="00115111"/>
    <w:rsid w:val="0011599F"/>
    <w:rsid w:val="0011679F"/>
    <w:rsid w:val="00117F1B"/>
    <w:rsid w:val="00120686"/>
    <w:rsid w:val="001217FF"/>
    <w:rsid w:val="00121E4F"/>
    <w:rsid w:val="0012224E"/>
    <w:rsid w:val="00122347"/>
    <w:rsid w:val="001226DD"/>
    <w:rsid w:val="001229C8"/>
    <w:rsid w:val="00122FBD"/>
    <w:rsid w:val="00123157"/>
    <w:rsid w:val="00123E9D"/>
    <w:rsid w:val="001241B3"/>
    <w:rsid w:val="001241CC"/>
    <w:rsid w:val="00124B08"/>
    <w:rsid w:val="00124BFB"/>
    <w:rsid w:val="001250EC"/>
    <w:rsid w:val="0012511B"/>
    <w:rsid w:val="0012536A"/>
    <w:rsid w:val="00125773"/>
    <w:rsid w:val="00125F5E"/>
    <w:rsid w:val="00126FF4"/>
    <w:rsid w:val="001270E7"/>
    <w:rsid w:val="00130220"/>
    <w:rsid w:val="0013090B"/>
    <w:rsid w:val="00131077"/>
    <w:rsid w:val="001311E9"/>
    <w:rsid w:val="00131306"/>
    <w:rsid w:val="0013134C"/>
    <w:rsid w:val="0013139C"/>
    <w:rsid w:val="0013168B"/>
    <w:rsid w:val="0013191A"/>
    <w:rsid w:val="00131CDA"/>
    <w:rsid w:val="00132896"/>
    <w:rsid w:val="00132FD8"/>
    <w:rsid w:val="001337C2"/>
    <w:rsid w:val="00133AD7"/>
    <w:rsid w:val="00133C74"/>
    <w:rsid w:val="00134198"/>
    <w:rsid w:val="0013479C"/>
    <w:rsid w:val="0013545D"/>
    <w:rsid w:val="00135583"/>
    <w:rsid w:val="00136CDF"/>
    <w:rsid w:val="0013721A"/>
    <w:rsid w:val="001376B9"/>
    <w:rsid w:val="00137DBB"/>
    <w:rsid w:val="00141196"/>
    <w:rsid w:val="001412FF"/>
    <w:rsid w:val="0014142C"/>
    <w:rsid w:val="001414F0"/>
    <w:rsid w:val="001417CA"/>
    <w:rsid w:val="00141817"/>
    <w:rsid w:val="00143A88"/>
    <w:rsid w:val="00143B26"/>
    <w:rsid w:val="001443AE"/>
    <w:rsid w:val="0014454D"/>
    <w:rsid w:val="00144EED"/>
    <w:rsid w:val="00144EFD"/>
    <w:rsid w:val="00145275"/>
    <w:rsid w:val="0014544A"/>
    <w:rsid w:val="001462C7"/>
    <w:rsid w:val="00146B74"/>
    <w:rsid w:val="001472EC"/>
    <w:rsid w:val="001505D9"/>
    <w:rsid w:val="001506B0"/>
    <w:rsid w:val="0015081C"/>
    <w:rsid w:val="001511C7"/>
    <w:rsid w:val="00151BBD"/>
    <w:rsid w:val="0015218C"/>
    <w:rsid w:val="00152292"/>
    <w:rsid w:val="001526D8"/>
    <w:rsid w:val="00152ACF"/>
    <w:rsid w:val="00154218"/>
    <w:rsid w:val="0015528C"/>
    <w:rsid w:val="0015570F"/>
    <w:rsid w:val="00155762"/>
    <w:rsid w:val="00155B91"/>
    <w:rsid w:val="001561C3"/>
    <w:rsid w:val="0015627A"/>
    <w:rsid w:val="001562CF"/>
    <w:rsid w:val="0015767B"/>
    <w:rsid w:val="00160471"/>
    <w:rsid w:val="00160C33"/>
    <w:rsid w:val="0016198B"/>
    <w:rsid w:val="001619B7"/>
    <w:rsid w:val="00161A65"/>
    <w:rsid w:val="0016231C"/>
    <w:rsid w:val="00162371"/>
    <w:rsid w:val="001627A6"/>
    <w:rsid w:val="00162AA6"/>
    <w:rsid w:val="00162C22"/>
    <w:rsid w:val="00162D31"/>
    <w:rsid w:val="00162DF6"/>
    <w:rsid w:val="00162F52"/>
    <w:rsid w:val="00163065"/>
    <w:rsid w:val="001634B8"/>
    <w:rsid w:val="00163677"/>
    <w:rsid w:val="00163F01"/>
    <w:rsid w:val="00164398"/>
    <w:rsid w:val="00164FEF"/>
    <w:rsid w:val="001654EF"/>
    <w:rsid w:val="00165893"/>
    <w:rsid w:val="00165EF7"/>
    <w:rsid w:val="00167240"/>
    <w:rsid w:val="0016749A"/>
    <w:rsid w:val="0016774C"/>
    <w:rsid w:val="00167AB6"/>
    <w:rsid w:val="0017028F"/>
    <w:rsid w:val="001706E9"/>
    <w:rsid w:val="0017121C"/>
    <w:rsid w:val="001716A7"/>
    <w:rsid w:val="0017176C"/>
    <w:rsid w:val="0017219B"/>
    <w:rsid w:val="00172324"/>
    <w:rsid w:val="00172586"/>
    <w:rsid w:val="00172DC7"/>
    <w:rsid w:val="00173958"/>
    <w:rsid w:val="001739C9"/>
    <w:rsid w:val="001739F8"/>
    <w:rsid w:val="00173EA7"/>
    <w:rsid w:val="0017403B"/>
    <w:rsid w:val="001748C9"/>
    <w:rsid w:val="00175493"/>
    <w:rsid w:val="00175AB2"/>
    <w:rsid w:val="00175C24"/>
    <w:rsid w:val="00176BA2"/>
    <w:rsid w:val="0017731D"/>
    <w:rsid w:val="00177632"/>
    <w:rsid w:val="001778B4"/>
    <w:rsid w:val="00177EFB"/>
    <w:rsid w:val="00180063"/>
    <w:rsid w:val="0018032B"/>
    <w:rsid w:val="00180B23"/>
    <w:rsid w:val="00182139"/>
    <w:rsid w:val="0018280D"/>
    <w:rsid w:val="00182EE0"/>
    <w:rsid w:val="0018332F"/>
    <w:rsid w:val="00184333"/>
    <w:rsid w:val="00184352"/>
    <w:rsid w:val="00184361"/>
    <w:rsid w:val="00184993"/>
    <w:rsid w:val="00184B01"/>
    <w:rsid w:val="00184DC8"/>
    <w:rsid w:val="0018564E"/>
    <w:rsid w:val="00185901"/>
    <w:rsid w:val="00185AA4"/>
    <w:rsid w:val="00185AC5"/>
    <w:rsid w:val="00185CD3"/>
    <w:rsid w:val="00186761"/>
    <w:rsid w:val="00186871"/>
    <w:rsid w:val="00187562"/>
    <w:rsid w:val="0018786B"/>
    <w:rsid w:val="001878FE"/>
    <w:rsid w:val="001879E8"/>
    <w:rsid w:val="00187C9E"/>
    <w:rsid w:val="00187E61"/>
    <w:rsid w:val="00190996"/>
    <w:rsid w:val="001911B2"/>
    <w:rsid w:val="0019131F"/>
    <w:rsid w:val="00191867"/>
    <w:rsid w:val="00192368"/>
    <w:rsid w:val="0019248E"/>
    <w:rsid w:val="00192B3E"/>
    <w:rsid w:val="00192E18"/>
    <w:rsid w:val="0019300E"/>
    <w:rsid w:val="0019350A"/>
    <w:rsid w:val="001935A1"/>
    <w:rsid w:val="001939CC"/>
    <w:rsid w:val="001949E1"/>
    <w:rsid w:val="00194A1E"/>
    <w:rsid w:val="00194D63"/>
    <w:rsid w:val="00194E78"/>
    <w:rsid w:val="00195ACC"/>
    <w:rsid w:val="00195BDF"/>
    <w:rsid w:val="00195D0D"/>
    <w:rsid w:val="00196177"/>
    <w:rsid w:val="00196888"/>
    <w:rsid w:val="00196F74"/>
    <w:rsid w:val="0019741D"/>
    <w:rsid w:val="00197438"/>
    <w:rsid w:val="00197735"/>
    <w:rsid w:val="00197810"/>
    <w:rsid w:val="0019799C"/>
    <w:rsid w:val="00197E8F"/>
    <w:rsid w:val="001A06A9"/>
    <w:rsid w:val="001A087B"/>
    <w:rsid w:val="001A0CEA"/>
    <w:rsid w:val="001A0E39"/>
    <w:rsid w:val="001A0F0A"/>
    <w:rsid w:val="001A16D7"/>
    <w:rsid w:val="001A1B76"/>
    <w:rsid w:val="001A20C8"/>
    <w:rsid w:val="001A2988"/>
    <w:rsid w:val="001A30EA"/>
    <w:rsid w:val="001A3B69"/>
    <w:rsid w:val="001A4426"/>
    <w:rsid w:val="001A4881"/>
    <w:rsid w:val="001A5392"/>
    <w:rsid w:val="001A5850"/>
    <w:rsid w:val="001A59D5"/>
    <w:rsid w:val="001A6134"/>
    <w:rsid w:val="001A7182"/>
    <w:rsid w:val="001A7198"/>
    <w:rsid w:val="001A757B"/>
    <w:rsid w:val="001B0B22"/>
    <w:rsid w:val="001B0D11"/>
    <w:rsid w:val="001B0F29"/>
    <w:rsid w:val="001B139C"/>
    <w:rsid w:val="001B1493"/>
    <w:rsid w:val="001B1EFB"/>
    <w:rsid w:val="001B2185"/>
    <w:rsid w:val="001B277D"/>
    <w:rsid w:val="001B27B0"/>
    <w:rsid w:val="001B2942"/>
    <w:rsid w:val="001B2DDF"/>
    <w:rsid w:val="001B3010"/>
    <w:rsid w:val="001B3357"/>
    <w:rsid w:val="001B411A"/>
    <w:rsid w:val="001B4378"/>
    <w:rsid w:val="001B4970"/>
    <w:rsid w:val="001B4F65"/>
    <w:rsid w:val="001B5059"/>
    <w:rsid w:val="001B6616"/>
    <w:rsid w:val="001B7194"/>
    <w:rsid w:val="001C0521"/>
    <w:rsid w:val="001C0842"/>
    <w:rsid w:val="001C0E2D"/>
    <w:rsid w:val="001C0F4C"/>
    <w:rsid w:val="001C0FCB"/>
    <w:rsid w:val="001C1566"/>
    <w:rsid w:val="001C1C61"/>
    <w:rsid w:val="001C1E58"/>
    <w:rsid w:val="001C2110"/>
    <w:rsid w:val="001C21B0"/>
    <w:rsid w:val="001C26E5"/>
    <w:rsid w:val="001C3136"/>
    <w:rsid w:val="001C3851"/>
    <w:rsid w:val="001C4102"/>
    <w:rsid w:val="001C4801"/>
    <w:rsid w:val="001C50D2"/>
    <w:rsid w:val="001C5390"/>
    <w:rsid w:val="001C5E09"/>
    <w:rsid w:val="001C60ED"/>
    <w:rsid w:val="001C61CE"/>
    <w:rsid w:val="001C6561"/>
    <w:rsid w:val="001C6738"/>
    <w:rsid w:val="001C712C"/>
    <w:rsid w:val="001D017E"/>
    <w:rsid w:val="001D01C3"/>
    <w:rsid w:val="001D0B48"/>
    <w:rsid w:val="001D17A2"/>
    <w:rsid w:val="001D1C9F"/>
    <w:rsid w:val="001D1CE0"/>
    <w:rsid w:val="001D1CFC"/>
    <w:rsid w:val="001D2606"/>
    <w:rsid w:val="001D2BAB"/>
    <w:rsid w:val="001D3015"/>
    <w:rsid w:val="001D36FF"/>
    <w:rsid w:val="001D3E3D"/>
    <w:rsid w:val="001D40C0"/>
    <w:rsid w:val="001D438A"/>
    <w:rsid w:val="001D459B"/>
    <w:rsid w:val="001D47E8"/>
    <w:rsid w:val="001D53CA"/>
    <w:rsid w:val="001D566E"/>
    <w:rsid w:val="001D5E01"/>
    <w:rsid w:val="001D6656"/>
    <w:rsid w:val="001D6FD7"/>
    <w:rsid w:val="001E0D90"/>
    <w:rsid w:val="001E10A6"/>
    <w:rsid w:val="001E1E21"/>
    <w:rsid w:val="001E20F3"/>
    <w:rsid w:val="001E2915"/>
    <w:rsid w:val="001E38B7"/>
    <w:rsid w:val="001E4AAA"/>
    <w:rsid w:val="001E56B7"/>
    <w:rsid w:val="001E5C06"/>
    <w:rsid w:val="001E6386"/>
    <w:rsid w:val="001E64B5"/>
    <w:rsid w:val="001E6711"/>
    <w:rsid w:val="001E69A5"/>
    <w:rsid w:val="001E7A4C"/>
    <w:rsid w:val="001E7AB1"/>
    <w:rsid w:val="001F0060"/>
    <w:rsid w:val="001F028F"/>
    <w:rsid w:val="001F04FF"/>
    <w:rsid w:val="001F057F"/>
    <w:rsid w:val="001F076A"/>
    <w:rsid w:val="001F0976"/>
    <w:rsid w:val="001F0FAE"/>
    <w:rsid w:val="001F1240"/>
    <w:rsid w:val="001F1EB4"/>
    <w:rsid w:val="001F1F0D"/>
    <w:rsid w:val="001F250C"/>
    <w:rsid w:val="001F28A6"/>
    <w:rsid w:val="001F3958"/>
    <w:rsid w:val="001F4088"/>
    <w:rsid w:val="001F4089"/>
    <w:rsid w:val="001F41AA"/>
    <w:rsid w:val="001F453F"/>
    <w:rsid w:val="001F4B45"/>
    <w:rsid w:val="001F4F9A"/>
    <w:rsid w:val="001F5638"/>
    <w:rsid w:val="001F57A4"/>
    <w:rsid w:val="001F5967"/>
    <w:rsid w:val="001F64D7"/>
    <w:rsid w:val="001F66EB"/>
    <w:rsid w:val="001F6DB0"/>
    <w:rsid w:val="001F7153"/>
    <w:rsid w:val="001F734E"/>
    <w:rsid w:val="001F7B71"/>
    <w:rsid w:val="00200B54"/>
    <w:rsid w:val="00202B02"/>
    <w:rsid w:val="00202E89"/>
    <w:rsid w:val="00203535"/>
    <w:rsid w:val="002039C6"/>
    <w:rsid w:val="002039E8"/>
    <w:rsid w:val="00203DDA"/>
    <w:rsid w:val="00203E26"/>
    <w:rsid w:val="00203ECD"/>
    <w:rsid w:val="00204029"/>
    <w:rsid w:val="00204226"/>
    <w:rsid w:val="00204383"/>
    <w:rsid w:val="002047E0"/>
    <w:rsid w:val="00204995"/>
    <w:rsid w:val="00204B1C"/>
    <w:rsid w:val="00204B72"/>
    <w:rsid w:val="00204D8C"/>
    <w:rsid w:val="0020554C"/>
    <w:rsid w:val="00205AA1"/>
    <w:rsid w:val="00206A39"/>
    <w:rsid w:val="00206B94"/>
    <w:rsid w:val="00210511"/>
    <w:rsid w:val="00210661"/>
    <w:rsid w:val="002108A6"/>
    <w:rsid w:val="00210BE1"/>
    <w:rsid w:val="00210EDE"/>
    <w:rsid w:val="002114D0"/>
    <w:rsid w:val="002117F9"/>
    <w:rsid w:val="00211851"/>
    <w:rsid w:val="00211D90"/>
    <w:rsid w:val="00211E13"/>
    <w:rsid w:val="0021208D"/>
    <w:rsid w:val="00212FD4"/>
    <w:rsid w:val="0021368D"/>
    <w:rsid w:val="00213777"/>
    <w:rsid w:val="00214C98"/>
    <w:rsid w:val="00215176"/>
    <w:rsid w:val="002152A4"/>
    <w:rsid w:val="0021554D"/>
    <w:rsid w:val="0021559B"/>
    <w:rsid w:val="002157D7"/>
    <w:rsid w:val="002159E4"/>
    <w:rsid w:val="00216255"/>
    <w:rsid w:val="002164C2"/>
    <w:rsid w:val="00216A71"/>
    <w:rsid w:val="00216A7D"/>
    <w:rsid w:val="00217CAB"/>
    <w:rsid w:val="00220248"/>
    <w:rsid w:val="00220583"/>
    <w:rsid w:val="00220A33"/>
    <w:rsid w:val="00220E58"/>
    <w:rsid w:val="00220E8E"/>
    <w:rsid w:val="002216EF"/>
    <w:rsid w:val="002219A8"/>
    <w:rsid w:val="00221CE9"/>
    <w:rsid w:val="00222357"/>
    <w:rsid w:val="00222536"/>
    <w:rsid w:val="00222F0E"/>
    <w:rsid w:val="00223442"/>
    <w:rsid w:val="002242A1"/>
    <w:rsid w:val="00224403"/>
    <w:rsid w:val="00224626"/>
    <w:rsid w:val="00224EF4"/>
    <w:rsid w:val="00225D6A"/>
    <w:rsid w:val="00226B99"/>
    <w:rsid w:val="00226C69"/>
    <w:rsid w:val="002273D1"/>
    <w:rsid w:val="00227732"/>
    <w:rsid w:val="00227750"/>
    <w:rsid w:val="00227C86"/>
    <w:rsid w:val="00230216"/>
    <w:rsid w:val="00230785"/>
    <w:rsid w:val="00230A56"/>
    <w:rsid w:val="00230EF4"/>
    <w:rsid w:val="002314C2"/>
    <w:rsid w:val="002314F9"/>
    <w:rsid w:val="00231614"/>
    <w:rsid w:val="00231957"/>
    <w:rsid w:val="00231FB6"/>
    <w:rsid w:val="0023254E"/>
    <w:rsid w:val="002325A8"/>
    <w:rsid w:val="00232647"/>
    <w:rsid w:val="002329F8"/>
    <w:rsid w:val="00232EE6"/>
    <w:rsid w:val="002331E1"/>
    <w:rsid w:val="00233658"/>
    <w:rsid w:val="00233AEE"/>
    <w:rsid w:val="00233D30"/>
    <w:rsid w:val="00233F65"/>
    <w:rsid w:val="00234163"/>
    <w:rsid w:val="00234398"/>
    <w:rsid w:val="00235389"/>
    <w:rsid w:val="00235906"/>
    <w:rsid w:val="002363A2"/>
    <w:rsid w:val="00236CD3"/>
    <w:rsid w:val="00236E8C"/>
    <w:rsid w:val="00237038"/>
    <w:rsid w:val="00237B78"/>
    <w:rsid w:val="00237DAA"/>
    <w:rsid w:val="0024002C"/>
    <w:rsid w:val="0024006E"/>
    <w:rsid w:val="002403C3"/>
    <w:rsid w:val="00240E5E"/>
    <w:rsid w:val="002413F2"/>
    <w:rsid w:val="00241575"/>
    <w:rsid w:val="00241CBC"/>
    <w:rsid w:val="002425B6"/>
    <w:rsid w:val="00242B75"/>
    <w:rsid w:val="002432C2"/>
    <w:rsid w:val="002434D1"/>
    <w:rsid w:val="002436A9"/>
    <w:rsid w:val="0024409F"/>
    <w:rsid w:val="00244513"/>
    <w:rsid w:val="0024479E"/>
    <w:rsid w:val="00244D23"/>
    <w:rsid w:val="0024507C"/>
    <w:rsid w:val="00245178"/>
    <w:rsid w:val="0024521E"/>
    <w:rsid w:val="00245AF9"/>
    <w:rsid w:val="002468C3"/>
    <w:rsid w:val="00246AE8"/>
    <w:rsid w:val="00246B82"/>
    <w:rsid w:val="00246D3F"/>
    <w:rsid w:val="00247A8E"/>
    <w:rsid w:val="002501DB"/>
    <w:rsid w:val="002504EF"/>
    <w:rsid w:val="00250524"/>
    <w:rsid w:val="00250757"/>
    <w:rsid w:val="00250DA1"/>
    <w:rsid w:val="002512AD"/>
    <w:rsid w:val="002514A1"/>
    <w:rsid w:val="00251B61"/>
    <w:rsid w:val="00251E66"/>
    <w:rsid w:val="00252108"/>
    <w:rsid w:val="002523F6"/>
    <w:rsid w:val="00252B69"/>
    <w:rsid w:val="00252BB4"/>
    <w:rsid w:val="00252DA0"/>
    <w:rsid w:val="00253117"/>
    <w:rsid w:val="00253368"/>
    <w:rsid w:val="002533BD"/>
    <w:rsid w:val="00255222"/>
    <w:rsid w:val="0025581E"/>
    <w:rsid w:val="0025582F"/>
    <w:rsid w:val="00255964"/>
    <w:rsid w:val="00255E21"/>
    <w:rsid w:val="00256169"/>
    <w:rsid w:val="00256EFD"/>
    <w:rsid w:val="002615BD"/>
    <w:rsid w:val="00261B6E"/>
    <w:rsid w:val="00261B8C"/>
    <w:rsid w:val="00261CAB"/>
    <w:rsid w:val="002620E1"/>
    <w:rsid w:val="00262B78"/>
    <w:rsid w:val="00262B7F"/>
    <w:rsid w:val="00263199"/>
    <w:rsid w:val="0026319C"/>
    <w:rsid w:val="00263B2C"/>
    <w:rsid w:val="00263B4C"/>
    <w:rsid w:val="00263F51"/>
    <w:rsid w:val="00264274"/>
    <w:rsid w:val="00264EDB"/>
    <w:rsid w:val="00264F23"/>
    <w:rsid w:val="00265232"/>
    <w:rsid w:val="00265472"/>
    <w:rsid w:val="0026570A"/>
    <w:rsid w:val="002658D1"/>
    <w:rsid w:val="00265AB7"/>
    <w:rsid w:val="00266951"/>
    <w:rsid w:val="00266B0F"/>
    <w:rsid w:val="00266BF7"/>
    <w:rsid w:val="00266FA7"/>
    <w:rsid w:val="002677FD"/>
    <w:rsid w:val="00267F19"/>
    <w:rsid w:val="00270CF0"/>
    <w:rsid w:val="002712CE"/>
    <w:rsid w:val="002713BF"/>
    <w:rsid w:val="00271C52"/>
    <w:rsid w:val="00272451"/>
    <w:rsid w:val="00272CEB"/>
    <w:rsid w:val="002738D6"/>
    <w:rsid w:val="00273D12"/>
    <w:rsid w:val="002744D2"/>
    <w:rsid w:val="00274AA1"/>
    <w:rsid w:val="00274C11"/>
    <w:rsid w:val="00275174"/>
    <w:rsid w:val="0027558B"/>
    <w:rsid w:val="0027599D"/>
    <w:rsid w:val="00276331"/>
    <w:rsid w:val="002766D1"/>
    <w:rsid w:val="0027755C"/>
    <w:rsid w:val="0027789D"/>
    <w:rsid w:val="00277AC5"/>
    <w:rsid w:val="00277D97"/>
    <w:rsid w:val="00277F5F"/>
    <w:rsid w:val="0028044B"/>
    <w:rsid w:val="00280A58"/>
    <w:rsid w:val="00281692"/>
    <w:rsid w:val="00282136"/>
    <w:rsid w:val="00282546"/>
    <w:rsid w:val="0028260C"/>
    <w:rsid w:val="0028282C"/>
    <w:rsid w:val="00282A8E"/>
    <w:rsid w:val="0028362E"/>
    <w:rsid w:val="00283787"/>
    <w:rsid w:val="00284059"/>
    <w:rsid w:val="002843D7"/>
    <w:rsid w:val="002849A8"/>
    <w:rsid w:val="00284C14"/>
    <w:rsid w:val="002850F6"/>
    <w:rsid w:val="002851AB"/>
    <w:rsid w:val="002851B8"/>
    <w:rsid w:val="00285A10"/>
    <w:rsid w:val="002862C5"/>
    <w:rsid w:val="00286750"/>
    <w:rsid w:val="00286962"/>
    <w:rsid w:val="0028719A"/>
    <w:rsid w:val="002876A2"/>
    <w:rsid w:val="002903CB"/>
    <w:rsid w:val="00290F3C"/>
    <w:rsid w:val="00290F7F"/>
    <w:rsid w:val="0029152E"/>
    <w:rsid w:val="002919FB"/>
    <w:rsid w:val="0029209D"/>
    <w:rsid w:val="002925F5"/>
    <w:rsid w:val="00293378"/>
    <w:rsid w:val="002937A6"/>
    <w:rsid w:val="002938DF"/>
    <w:rsid w:val="0029415E"/>
    <w:rsid w:val="002951EC"/>
    <w:rsid w:val="002954C6"/>
    <w:rsid w:val="0029577F"/>
    <w:rsid w:val="00295822"/>
    <w:rsid w:val="00296706"/>
    <w:rsid w:val="0029722F"/>
    <w:rsid w:val="002973A4"/>
    <w:rsid w:val="00297BF5"/>
    <w:rsid w:val="002A025A"/>
    <w:rsid w:val="002A084C"/>
    <w:rsid w:val="002A0E3F"/>
    <w:rsid w:val="002A1A92"/>
    <w:rsid w:val="002A1DAD"/>
    <w:rsid w:val="002A1DE4"/>
    <w:rsid w:val="002A21CC"/>
    <w:rsid w:val="002A2646"/>
    <w:rsid w:val="002A3258"/>
    <w:rsid w:val="002A3527"/>
    <w:rsid w:val="002A398C"/>
    <w:rsid w:val="002A39B8"/>
    <w:rsid w:val="002A3C17"/>
    <w:rsid w:val="002A3FDB"/>
    <w:rsid w:val="002A4168"/>
    <w:rsid w:val="002A48D9"/>
    <w:rsid w:val="002A50B8"/>
    <w:rsid w:val="002A536B"/>
    <w:rsid w:val="002A565B"/>
    <w:rsid w:val="002A593C"/>
    <w:rsid w:val="002A5BFF"/>
    <w:rsid w:val="002A6188"/>
    <w:rsid w:val="002A618A"/>
    <w:rsid w:val="002A6359"/>
    <w:rsid w:val="002A6981"/>
    <w:rsid w:val="002A6CBB"/>
    <w:rsid w:val="002A6FD9"/>
    <w:rsid w:val="002A6FDB"/>
    <w:rsid w:val="002A7896"/>
    <w:rsid w:val="002A78D2"/>
    <w:rsid w:val="002B0491"/>
    <w:rsid w:val="002B1B4C"/>
    <w:rsid w:val="002B2314"/>
    <w:rsid w:val="002B23BB"/>
    <w:rsid w:val="002B2498"/>
    <w:rsid w:val="002B3DD9"/>
    <w:rsid w:val="002B4373"/>
    <w:rsid w:val="002B43DA"/>
    <w:rsid w:val="002B4869"/>
    <w:rsid w:val="002B4930"/>
    <w:rsid w:val="002B54E4"/>
    <w:rsid w:val="002B57BC"/>
    <w:rsid w:val="002B59D9"/>
    <w:rsid w:val="002B5C81"/>
    <w:rsid w:val="002B6B5D"/>
    <w:rsid w:val="002B78D0"/>
    <w:rsid w:val="002B7A9B"/>
    <w:rsid w:val="002B7BC9"/>
    <w:rsid w:val="002B7C74"/>
    <w:rsid w:val="002B7FD2"/>
    <w:rsid w:val="002C017E"/>
    <w:rsid w:val="002C06A0"/>
    <w:rsid w:val="002C078A"/>
    <w:rsid w:val="002C0927"/>
    <w:rsid w:val="002C124F"/>
    <w:rsid w:val="002C160E"/>
    <w:rsid w:val="002C1B80"/>
    <w:rsid w:val="002C2178"/>
    <w:rsid w:val="002C21C9"/>
    <w:rsid w:val="002C239F"/>
    <w:rsid w:val="002C260E"/>
    <w:rsid w:val="002C2A34"/>
    <w:rsid w:val="002C2BC4"/>
    <w:rsid w:val="002C3425"/>
    <w:rsid w:val="002C4BD7"/>
    <w:rsid w:val="002C4D3C"/>
    <w:rsid w:val="002C5130"/>
    <w:rsid w:val="002C5261"/>
    <w:rsid w:val="002C5979"/>
    <w:rsid w:val="002C6321"/>
    <w:rsid w:val="002C6728"/>
    <w:rsid w:val="002C68D1"/>
    <w:rsid w:val="002C71C9"/>
    <w:rsid w:val="002C7408"/>
    <w:rsid w:val="002C7497"/>
    <w:rsid w:val="002C7BEF"/>
    <w:rsid w:val="002D0020"/>
    <w:rsid w:val="002D11E9"/>
    <w:rsid w:val="002D1C1E"/>
    <w:rsid w:val="002D2409"/>
    <w:rsid w:val="002D2A00"/>
    <w:rsid w:val="002D31E3"/>
    <w:rsid w:val="002D320F"/>
    <w:rsid w:val="002D3435"/>
    <w:rsid w:val="002D3C20"/>
    <w:rsid w:val="002D3EC8"/>
    <w:rsid w:val="002D42FE"/>
    <w:rsid w:val="002D4CEE"/>
    <w:rsid w:val="002D5481"/>
    <w:rsid w:val="002D5B56"/>
    <w:rsid w:val="002D5B9C"/>
    <w:rsid w:val="002D5F7F"/>
    <w:rsid w:val="002D60E4"/>
    <w:rsid w:val="002D6337"/>
    <w:rsid w:val="002D6DD2"/>
    <w:rsid w:val="002D7211"/>
    <w:rsid w:val="002D76B4"/>
    <w:rsid w:val="002D7D99"/>
    <w:rsid w:val="002E0007"/>
    <w:rsid w:val="002E0652"/>
    <w:rsid w:val="002E23CD"/>
    <w:rsid w:val="002E26F6"/>
    <w:rsid w:val="002E29D7"/>
    <w:rsid w:val="002E2FE4"/>
    <w:rsid w:val="002E3118"/>
    <w:rsid w:val="002E3764"/>
    <w:rsid w:val="002E3874"/>
    <w:rsid w:val="002E3C05"/>
    <w:rsid w:val="002E43BA"/>
    <w:rsid w:val="002E4512"/>
    <w:rsid w:val="002E47E1"/>
    <w:rsid w:val="002E4B25"/>
    <w:rsid w:val="002E4CD6"/>
    <w:rsid w:val="002E4E90"/>
    <w:rsid w:val="002E5827"/>
    <w:rsid w:val="002E6210"/>
    <w:rsid w:val="002E642F"/>
    <w:rsid w:val="002E6F70"/>
    <w:rsid w:val="002E7001"/>
    <w:rsid w:val="002E7978"/>
    <w:rsid w:val="002E7E2E"/>
    <w:rsid w:val="002F0043"/>
    <w:rsid w:val="002F0E0F"/>
    <w:rsid w:val="002F0FCC"/>
    <w:rsid w:val="002F1084"/>
    <w:rsid w:val="002F1318"/>
    <w:rsid w:val="002F1BDC"/>
    <w:rsid w:val="002F1EB9"/>
    <w:rsid w:val="002F29DB"/>
    <w:rsid w:val="002F2ACB"/>
    <w:rsid w:val="002F2C5A"/>
    <w:rsid w:val="002F2F00"/>
    <w:rsid w:val="002F2F8E"/>
    <w:rsid w:val="002F42AC"/>
    <w:rsid w:val="002F477B"/>
    <w:rsid w:val="002F5BB9"/>
    <w:rsid w:val="002F5C2D"/>
    <w:rsid w:val="002F5F88"/>
    <w:rsid w:val="002F6282"/>
    <w:rsid w:val="002F63AD"/>
    <w:rsid w:val="002F63CF"/>
    <w:rsid w:val="002F6548"/>
    <w:rsid w:val="002F6616"/>
    <w:rsid w:val="002F68BF"/>
    <w:rsid w:val="002F6C0F"/>
    <w:rsid w:val="002F6F03"/>
    <w:rsid w:val="002F7486"/>
    <w:rsid w:val="00300F1E"/>
    <w:rsid w:val="00301387"/>
    <w:rsid w:val="00301D9C"/>
    <w:rsid w:val="0030229E"/>
    <w:rsid w:val="0030260D"/>
    <w:rsid w:val="003028D0"/>
    <w:rsid w:val="00302993"/>
    <w:rsid w:val="00302A28"/>
    <w:rsid w:val="0030308A"/>
    <w:rsid w:val="00303238"/>
    <w:rsid w:val="0030325A"/>
    <w:rsid w:val="0030334D"/>
    <w:rsid w:val="0030335C"/>
    <w:rsid w:val="00303A06"/>
    <w:rsid w:val="003042B3"/>
    <w:rsid w:val="003043A7"/>
    <w:rsid w:val="00304C45"/>
    <w:rsid w:val="00305215"/>
    <w:rsid w:val="0030543C"/>
    <w:rsid w:val="0030664C"/>
    <w:rsid w:val="003079A3"/>
    <w:rsid w:val="00307B7A"/>
    <w:rsid w:val="0031012E"/>
    <w:rsid w:val="003101BA"/>
    <w:rsid w:val="00310203"/>
    <w:rsid w:val="00310682"/>
    <w:rsid w:val="00310B1B"/>
    <w:rsid w:val="00310C02"/>
    <w:rsid w:val="0031171C"/>
    <w:rsid w:val="0031178B"/>
    <w:rsid w:val="00311ACD"/>
    <w:rsid w:val="003123FD"/>
    <w:rsid w:val="003124C1"/>
    <w:rsid w:val="0031353F"/>
    <w:rsid w:val="00313A65"/>
    <w:rsid w:val="00313BD6"/>
    <w:rsid w:val="00313DAB"/>
    <w:rsid w:val="00313DE9"/>
    <w:rsid w:val="003142F4"/>
    <w:rsid w:val="00314422"/>
    <w:rsid w:val="00314821"/>
    <w:rsid w:val="00314861"/>
    <w:rsid w:val="00314941"/>
    <w:rsid w:val="00315003"/>
    <w:rsid w:val="003160DF"/>
    <w:rsid w:val="003173B5"/>
    <w:rsid w:val="00317D45"/>
    <w:rsid w:val="003207DD"/>
    <w:rsid w:val="00320815"/>
    <w:rsid w:val="00320E88"/>
    <w:rsid w:val="0032100E"/>
    <w:rsid w:val="00321025"/>
    <w:rsid w:val="00321B4A"/>
    <w:rsid w:val="00322879"/>
    <w:rsid w:val="003229DD"/>
    <w:rsid w:val="00322BD4"/>
    <w:rsid w:val="00322F37"/>
    <w:rsid w:val="00322FDD"/>
    <w:rsid w:val="003230AC"/>
    <w:rsid w:val="0032394E"/>
    <w:rsid w:val="00323A61"/>
    <w:rsid w:val="00323ED7"/>
    <w:rsid w:val="00324854"/>
    <w:rsid w:val="00324B81"/>
    <w:rsid w:val="0032565C"/>
    <w:rsid w:val="0032592A"/>
    <w:rsid w:val="00325E3E"/>
    <w:rsid w:val="003262E5"/>
    <w:rsid w:val="00326A80"/>
    <w:rsid w:val="00326C5D"/>
    <w:rsid w:val="00327269"/>
    <w:rsid w:val="00327C33"/>
    <w:rsid w:val="00327F73"/>
    <w:rsid w:val="00330206"/>
    <w:rsid w:val="003302F7"/>
    <w:rsid w:val="00330D65"/>
    <w:rsid w:val="00330D66"/>
    <w:rsid w:val="003317F3"/>
    <w:rsid w:val="00332214"/>
    <w:rsid w:val="00332A9C"/>
    <w:rsid w:val="00333346"/>
    <w:rsid w:val="00333912"/>
    <w:rsid w:val="00333E10"/>
    <w:rsid w:val="0033416F"/>
    <w:rsid w:val="0033421D"/>
    <w:rsid w:val="003342C0"/>
    <w:rsid w:val="0033525F"/>
    <w:rsid w:val="00335E7C"/>
    <w:rsid w:val="0033634D"/>
    <w:rsid w:val="00336D71"/>
    <w:rsid w:val="0033702C"/>
    <w:rsid w:val="0033746F"/>
    <w:rsid w:val="00337FDF"/>
    <w:rsid w:val="0034011F"/>
    <w:rsid w:val="003403C4"/>
    <w:rsid w:val="00341114"/>
    <w:rsid w:val="00342CDF"/>
    <w:rsid w:val="00342EB5"/>
    <w:rsid w:val="00343B14"/>
    <w:rsid w:val="00343B1E"/>
    <w:rsid w:val="003441A8"/>
    <w:rsid w:val="003447E4"/>
    <w:rsid w:val="00344C27"/>
    <w:rsid w:val="00344FAE"/>
    <w:rsid w:val="00345338"/>
    <w:rsid w:val="0034645F"/>
    <w:rsid w:val="00347048"/>
    <w:rsid w:val="00347D22"/>
    <w:rsid w:val="00350028"/>
    <w:rsid w:val="003501BF"/>
    <w:rsid w:val="00350453"/>
    <w:rsid w:val="00350462"/>
    <w:rsid w:val="0035081E"/>
    <w:rsid w:val="003524F4"/>
    <w:rsid w:val="0035257C"/>
    <w:rsid w:val="003531EF"/>
    <w:rsid w:val="00353435"/>
    <w:rsid w:val="00353472"/>
    <w:rsid w:val="003544ED"/>
    <w:rsid w:val="00354526"/>
    <w:rsid w:val="003549A9"/>
    <w:rsid w:val="00354A3D"/>
    <w:rsid w:val="00354CDD"/>
    <w:rsid w:val="003550A0"/>
    <w:rsid w:val="00355468"/>
    <w:rsid w:val="00355704"/>
    <w:rsid w:val="00355FE5"/>
    <w:rsid w:val="003564C2"/>
    <w:rsid w:val="00356D0B"/>
    <w:rsid w:val="00356D2D"/>
    <w:rsid w:val="0035737E"/>
    <w:rsid w:val="00357452"/>
    <w:rsid w:val="0035783F"/>
    <w:rsid w:val="00357897"/>
    <w:rsid w:val="0035792A"/>
    <w:rsid w:val="0036014A"/>
    <w:rsid w:val="0036088B"/>
    <w:rsid w:val="00361537"/>
    <w:rsid w:val="003616A2"/>
    <w:rsid w:val="00361E5A"/>
    <w:rsid w:val="00362077"/>
    <w:rsid w:val="00362560"/>
    <w:rsid w:val="00362961"/>
    <w:rsid w:val="00362D63"/>
    <w:rsid w:val="00363860"/>
    <w:rsid w:val="00363B6F"/>
    <w:rsid w:val="00363EC0"/>
    <w:rsid w:val="003640AE"/>
    <w:rsid w:val="0036414E"/>
    <w:rsid w:val="0036582F"/>
    <w:rsid w:val="00365AEF"/>
    <w:rsid w:val="00365B96"/>
    <w:rsid w:val="003660C7"/>
    <w:rsid w:val="00366224"/>
    <w:rsid w:val="00366774"/>
    <w:rsid w:val="00366C91"/>
    <w:rsid w:val="00366F09"/>
    <w:rsid w:val="00367252"/>
    <w:rsid w:val="0036780D"/>
    <w:rsid w:val="003700FB"/>
    <w:rsid w:val="00370ACB"/>
    <w:rsid w:val="00370FBF"/>
    <w:rsid w:val="00371054"/>
    <w:rsid w:val="00371B4D"/>
    <w:rsid w:val="003721A1"/>
    <w:rsid w:val="003721DC"/>
    <w:rsid w:val="003728C5"/>
    <w:rsid w:val="00372E2B"/>
    <w:rsid w:val="00373043"/>
    <w:rsid w:val="00373176"/>
    <w:rsid w:val="0037357C"/>
    <w:rsid w:val="00373DF2"/>
    <w:rsid w:val="003740B6"/>
    <w:rsid w:val="003747AF"/>
    <w:rsid w:val="0037499B"/>
    <w:rsid w:val="00374BF4"/>
    <w:rsid w:val="00374E04"/>
    <w:rsid w:val="00375AB6"/>
    <w:rsid w:val="00375BE2"/>
    <w:rsid w:val="00375DF1"/>
    <w:rsid w:val="0037600C"/>
    <w:rsid w:val="00376869"/>
    <w:rsid w:val="00376C1B"/>
    <w:rsid w:val="003775AF"/>
    <w:rsid w:val="003775BD"/>
    <w:rsid w:val="00377A1A"/>
    <w:rsid w:val="00377BA6"/>
    <w:rsid w:val="00380521"/>
    <w:rsid w:val="00380801"/>
    <w:rsid w:val="00380A78"/>
    <w:rsid w:val="003812AC"/>
    <w:rsid w:val="003817C3"/>
    <w:rsid w:val="00381D36"/>
    <w:rsid w:val="00382B8D"/>
    <w:rsid w:val="00382C96"/>
    <w:rsid w:val="0038348D"/>
    <w:rsid w:val="00383729"/>
    <w:rsid w:val="0038391E"/>
    <w:rsid w:val="0038432E"/>
    <w:rsid w:val="00384771"/>
    <w:rsid w:val="003849FA"/>
    <w:rsid w:val="00384BE3"/>
    <w:rsid w:val="00384E96"/>
    <w:rsid w:val="003854C8"/>
    <w:rsid w:val="00385A3D"/>
    <w:rsid w:val="00385E16"/>
    <w:rsid w:val="003862EC"/>
    <w:rsid w:val="00386705"/>
    <w:rsid w:val="0038691B"/>
    <w:rsid w:val="00386A7A"/>
    <w:rsid w:val="00386AA2"/>
    <w:rsid w:val="0038722E"/>
    <w:rsid w:val="003875D3"/>
    <w:rsid w:val="003877FE"/>
    <w:rsid w:val="00387A9B"/>
    <w:rsid w:val="00387CFD"/>
    <w:rsid w:val="003900B1"/>
    <w:rsid w:val="0039030B"/>
    <w:rsid w:val="003912FA"/>
    <w:rsid w:val="003914AB"/>
    <w:rsid w:val="0039150C"/>
    <w:rsid w:val="003916AF"/>
    <w:rsid w:val="003919F8"/>
    <w:rsid w:val="00391AB6"/>
    <w:rsid w:val="003923EC"/>
    <w:rsid w:val="003929FA"/>
    <w:rsid w:val="00392CB6"/>
    <w:rsid w:val="00393580"/>
    <w:rsid w:val="00393E35"/>
    <w:rsid w:val="00393ED1"/>
    <w:rsid w:val="00394909"/>
    <w:rsid w:val="00394BBC"/>
    <w:rsid w:val="00394C1F"/>
    <w:rsid w:val="00394F96"/>
    <w:rsid w:val="00395041"/>
    <w:rsid w:val="00395785"/>
    <w:rsid w:val="00395B0C"/>
    <w:rsid w:val="00395E2E"/>
    <w:rsid w:val="00396113"/>
    <w:rsid w:val="0039641E"/>
    <w:rsid w:val="00396453"/>
    <w:rsid w:val="0039687A"/>
    <w:rsid w:val="00397DC9"/>
    <w:rsid w:val="00397F4A"/>
    <w:rsid w:val="00397F91"/>
    <w:rsid w:val="003A021A"/>
    <w:rsid w:val="003A0394"/>
    <w:rsid w:val="003A03B2"/>
    <w:rsid w:val="003A1593"/>
    <w:rsid w:val="003A1634"/>
    <w:rsid w:val="003A1686"/>
    <w:rsid w:val="003A223D"/>
    <w:rsid w:val="003A2735"/>
    <w:rsid w:val="003A284C"/>
    <w:rsid w:val="003A291E"/>
    <w:rsid w:val="003A298D"/>
    <w:rsid w:val="003A2DF2"/>
    <w:rsid w:val="003A3017"/>
    <w:rsid w:val="003A3183"/>
    <w:rsid w:val="003A3BA5"/>
    <w:rsid w:val="003A3EFE"/>
    <w:rsid w:val="003A49F0"/>
    <w:rsid w:val="003A4B3F"/>
    <w:rsid w:val="003A4DA2"/>
    <w:rsid w:val="003A4E74"/>
    <w:rsid w:val="003A59CC"/>
    <w:rsid w:val="003A5B00"/>
    <w:rsid w:val="003A5E81"/>
    <w:rsid w:val="003A60E4"/>
    <w:rsid w:val="003A6565"/>
    <w:rsid w:val="003A6CDC"/>
    <w:rsid w:val="003A6DF6"/>
    <w:rsid w:val="003A6F80"/>
    <w:rsid w:val="003A6FC8"/>
    <w:rsid w:val="003A7E83"/>
    <w:rsid w:val="003B0020"/>
    <w:rsid w:val="003B0133"/>
    <w:rsid w:val="003B06FF"/>
    <w:rsid w:val="003B203F"/>
    <w:rsid w:val="003B2375"/>
    <w:rsid w:val="003B2CA5"/>
    <w:rsid w:val="003B31B6"/>
    <w:rsid w:val="003B369B"/>
    <w:rsid w:val="003B382F"/>
    <w:rsid w:val="003B38AF"/>
    <w:rsid w:val="003B3970"/>
    <w:rsid w:val="003B3C19"/>
    <w:rsid w:val="003B4217"/>
    <w:rsid w:val="003B4584"/>
    <w:rsid w:val="003B45A2"/>
    <w:rsid w:val="003B4A3B"/>
    <w:rsid w:val="003B4C70"/>
    <w:rsid w:val="003B4D77"/>
    <w:rsid w:val="003B4E96"/>
    <w:rsid w:val="003B507D"/>
    <w:rsid w:val="003B54E9"/>
    <w:rsid w:val="003B54F4"/>
    <w:rsid w:val="003B5599"/>
    <w:rsid w:val="003B5669"/>
    <w:rsid w:val="003B5FD9"/>
    <w:rsid w:val="003B618A"/>
    <w:rsid w:val="003B6DA7"/>
    <w:rsid w:val="003B7213"/>
    <w:rsid w:val="003C0372"/>
    <w:rsid w:val="003C0CCC"/>
    <w:rsid w:val="003C1029"/>
    <w:rsid w:val="003C147A"/>
    <w:rsid w:val="003C1AF2"/>
    <w:rsid w:val="003C1ED6"/>
    <w:rsid w:val="003C2768"/>
    <w:rsid w:val="003C2D81"/>
    <w:rsid w:val="003C3A7E"/>
    <w:rsid w:val="003C3B5A"/>
    <w:rsid w:val="003C3E7E"/>
    <w:rsid w:val="003C45DC"/>
    <w:rsid w:val="003C4B9E"/>
    <w:rsid w:val="003C4C77"/>
    <w:rsid w:val="003C5972"/>
    <w:rsid w:val="003C60A1"/>
    <w:rsid w:val="003C6487"/>
    <w:rsid w:val="003C65F6"/>
    <w:rsid w:val="003C737E"/>
    <w:rsid w:val="003C74AC"/>
    <w:rsid w:val="003C7A74"/>
    <w:rsid w:val="003C7B8D"/>
    <w:rsid w:val="003C7E72"/>
    <w:rsid w:val="003D04D6"/>
    <w:rsid w:val="003D06C6"/>
    <w:rsid w:val="003D0A58"/>
    <w:rsid w:val="003D11FA"/>
    <w:rsid w:val="003D1360"/>
    <w:rsid w:val="003D170C"/>
    <w:rsid w:val="003D2159"/>
    <w:rsid w:val="003D2768"/>
    <w:rsid w:val="003D2BB5"/>
    <w:rsid w:val="003D30A3"/>
    <w:rsid w:val="003D33AD"/>
    <w:rsid w:val="003D33D7"/>
    <w:rsid w:val="003D3700"/>
    <w:rsid w:val="003D38C0"/>
    <w:rsid w:val="003D3B18"/>
    <w:rsid w:val="003D3BF6"/>
    <w:rsid w:val="003D3C55"/>
    <w:rsid w:val="003D3DDC"/>
    <w:rsid w:val="003D5AB3"/>
    <w:rsid w:val="003D62F1"/>
    <w:rsid w:val="003D67E2"/>
    <w:rsid w:val="003D6819"/>
    <w:rsid w:val="003D6BA0"/>
    <w:rsid w:val="003E04BB"/>
    <w:rsid w:val="003E08EC"/>
    <w:rsid w:val="003E09BE"/>
    <w:rsid w:val="003E1771"/>
    <w:rsid w:val="003E1AE2"/>
    <w:rsid w:val="003E2B58"/>
    <w:rsid w:val="003E2DAB"/>
    <w:rsid w:val="003E301D"/>
    <w:rsid w:val="003E352A"/>
    <w:rsid w:val="003E4153"/>
    <w:rsid w:val="003E4D55"/>
    <w:rsid w:val="003E547B"/>
    <w:rsid w:val="003E54BC"/>
    <w:rsid w:val="003E5AFF"/>
    <w:rsid w:val="003E5DF5"/>
    <w:rsid w:val="003E611B"/>
    <w:rsid w:val="003E6E13"/>
    <w:rsid w:val="003E736C"/>
    <w:rsid w:val="003E7456"/>
    <w:rsid w:val="003E74CE"/>
    <w:rsid w:val="003E79C4"/>
    <w:rsid w:val="003F08C6"/>
    <w:rsid w:val="003F0936"/>
    <w:rsid w:val="003F15BC"/>
    <w:rsid w:val="003F2A13"/>
    <w:rsid w:val="003F3693"/>
    <w:rsid w:val="003F3947"/>
    <w:rsid w:val="003F3D57"/>
    <w:rsid w:val="003F453E"/>
    <w:rsid w:val="003F4619"/>
    <w:rsid w:val="003F462A"/>
    <w:rsid w:val="003F4656"/>
    <w:rsid w:val="003F4C7A"/>
    <w:rsid w:val="003F4DA0"/>
    <w:rsid w:val="003F4EC9"/>
    <w:rsid w:val="003F5784"/>
    <w:rsid w:val="003F5797"/>
    <w:rsid w:val="003F59EF"/>
    <w:rsid w:val="003F5A50"/>
    <w:rsid w:val="003F6CE5"/>
    <w:rsid w:val="003F70B4"/>
    <w:rsid w:val="003F70F9"/>
    <w:rsid w:val="003F7BE4"/>
    <w:rsid w:val="003F7C39"/>
    <w:rsid w:val="003F7DEF"/>
    <w:rsid w:val="00400C6F"/>
    <w:rsid w:val="004011E6"/>
    <w:rsid w:val="00401208"/>
    <w:rsid w:val="004022C9"/>
    <w:rsid w:val="00402739"/>
    <w:rsid w:val="00402C4C"/>
    <w:rsid w:val="00402C91"/>
    <w:rsid w:val="00402D58"/>
    <w:rsid w:val="00402E8E"/>
    <w:rsid w:val="0040314B"/>
    <w:rsid w:val="00403416"/>
    <w:rsid w:val="00403EB9"/>
    <w:rsid w:val="004044E2"/>
    <w:rsid w:val="0040451A"/>
    <w:rsid w:val="00404714"/>
    <w:rsid w:val="00404906"/>
    <w:rsid w:val="00404A28"/>
    <w:rsid w:val="004053B5"/>
    <w:rsid w:val="00406998"/>
    <w:rsid w:val="00406A07"/>
    <w:rsid w:val="00406AB7"/>
    <w:rsid w:val="00406B21"/>
    <w:rsid w:val="00406C96"/>
    <w:rsid w:val="00406E97"/>
    <w:rsid w:val="00407CFB"/>
    <w:rsid w:val="00407DF3"/>
    <w:rsid w:val="0041039D"/>
    <w:rsid w:val="004106E0"/>
    <w:rsid w:val="00410C37"/>
    <w:rsid w:val="00410E4D"/>
    <w:rsid w:val="00411A75"/>
    <w:rsid w:val="00411CE5"/>
    <w:rsid w:val="00412287"/>
    <w:rsid w:val="00412DF9"/>
    <w:rsid w:val="0041398F"/>
    <w:rsid w:val="00414E72"/>
    <w:rsid w:val="00414E79"/>
    <w:rsid w:val="0041500A"/>
    <w:rsid w:val="00415901"/>
    <w:rsid w:val="004162F0"/>
    <w:rsid w:val="004163B5"/>
    <w:rsid w:val="004165CF"/>
    <w:rsid w:val="004166F3"/>
    <w:rsid w:val="004174FA"/>
    <w:rsid w:val="0041751D"/>
    <w:rsid w:val="00417ADF"/>
    <w:rsid w:val="00417B8B"/>
    <w:rsid w:val="00417D0D"/>
    <w:rsid w:val="00420F66"/>
    <w:rsid w:val="004210E7"/>
    <w:rsid w:val="004213F5"/>
    <w:rsid w:val="00421494"/>
    <w:rsid w:val="0042150B"/>
    <w:rsid w:val="00421BF4"/>
    <w:rsid w:val="00422453"/>
    <w:rsid w:val="0042287E"/>
    <w:rsid w:val="00422D7B"/>
    <w:rsid w:val="00422DE2"/>
    <w:rsid w:val="00422E59"/>
    <w:rsid w:val="00423100"/>
    <w:rsid w:val="00423698"/>
    <w:rsid w:val="004240CC"/>
    <w:rsid w:val="00424911"/>
    <w:rsid w:val="00424E9E"/>
    <w:rsid w:val="004255C5"/>
    <w:rsid w:val="00425858"/>
    <w:rsid w:val="00425FB3"/>
    <w:rsid w:val="004267C9"/>
    <w:rsid w:val="00426B05"/>
    <w:rsid w:val="00426D2A"/>
    <w:rsid w:val="0042719A"/>
    <w:rsid w:val="004271C5"/>
    <w:rsid w:val="0043016E"/>
    <w:rsid w:val="004306A6"/>
    <w:rsid w:val="00430843"/>
    <w:rsid w:val="00430C07"/>
    <w:rsid w:val="004318D8"/>
    <w:rsid w:val="004325F2"/>
    <w:rsid w:val="00432E2B"/>
    <w:rsid w:val="00434181"/>
    <w:rsid w:val="00434284"/>
    <w:rsid w:val="00434398"/>
    <w:rsid w:val="00434559"/>
    <w:rsid w:val="00434899"/>
    <w:rsid w:val="00434E1E"/>
    <w:rsid w:val="0043513A"/>
    <w:rsid w:val="00435268"/>
    <w:rsid w:val="00435370"/>
    <w:rsid w:val="00435682"/>
    <w:rsid w:val="00435B98"/>
    <w:rsid w:val="004366C2"/>
    <w:rsid w:val="0043690B"/>
    <w:rsid w:val="00436C98"/>
    <w:rsid w:val="00437160"/>
    <w:rsid w:val="0043716D"/>
    <w:rsid w:val="00437551"/>
    <w:rsid w:val="004376F6"/>
    <w:rsid w:val="00437A9B"/>
    <w:rsid w:val="00437E3B"/>
    <w:rsid w:val="00440300"/>
    <w:rsid w:val="0044039F"/>
    <w:rsid w:val="00440F99"/>
    <w:rsid w:val="0044188B"/>
    <w:rsid w:val="0044255A"/>
    <w:rsid w:val="004433DB"/>
    <w:rsid w:val="004437DA"/>
    <w:rsid w:val="004439BE"/>
    <w:rsid w:val="00443D15"/>
    <w:rsid w:val="004442BA"/>
    <w:rsid w:val="004446FC"/>
    <w:rsid w:val="00444D90"/>
    <w:rsid w:val="00444DAD"/>
    <w:rsid w:val="004454A2"/>
    <w:rsid w:val="004458FE"/>
    <w:rsid w:val="00445F2A"/>
    <w:rsid w:val="004463B1"/>
    <w:rsid w:val="00446539"/>
    <w:rsid w:val="004466CE"/>
    <w:rsid w:val="00446945"/>
    <w:rsid w:val="00446BAC"/>
    <w:rsid w:val="004474FB"/>
    <w:rsid w:val="00447583"/>
    <w:rsid w:val="0045003A"/>
    <w:rsid w:val="00450ED8"/>
    <w:rsid w:val="00450EFC"/>
    <w:rsid w:val="0045190D"/>
    <w:rsid w:val="00451A06"/>
    <w:rsid w:val="00451C12"/>
    <w:rsid w:val="004524FC"/>
    <w:rsid w:val="004538D7"/>
    <w:rsid w:val="00453A8D"/>
    <w:rsid w:val="004546FF"/>
    <w:rsid w:val="004548D5"/>
    <w:rsid w:val="00454C3F"/>
    <w:rsid w:val="004559E3"/>
    <w:rsid w:val="00455C13"/>
    <w:rsid w:val="00455DD7"/>
    <w:rsid w:val="00457153"/>
    <w:rsid w:val="00457693"/>
    <w:rsid w:val="004601DB"/>
    <w:rsid w:val="0046037B"/>
    <w:rsid w:val="00460466"/>
    <w:rsid w:val="00460570"/>
    <w:rsid w:val="00460A89"/>
    <w:rsid w:val="00460AE4"/>
    <w:rsid w:val="00461388"/>
    <w:rsid w:val="004613A6"/>
    <w:rsid w:val="00461537"/>
    <w:rsid w:val="004617BE"/>
    <w:rsid w:val="00462097"/>
    <w:rsid w:val="00462287"/>
    <w:rsid w:val="00462607"/>
    <w:rsid w:val="00462B64"/>
    <w:rsid w:val="00462DC3"/>
    <w:rsid w:val="004633E7"/>
    <w:rsid w:val="00463D71"/>
    <w:rsid w:val="00463D94"/>
    <w:rsid w:val="00463F96"/>
    <w:rsid w:val="00464068"/>
    <w:rsid w:val="00464792"/>
    <w:rsid w:val="00465C37"/>
    <w:rsid w:val="00465CC4"/>
    <w:rsid w:val="004666A6"/>
    <w:rsid w:val="00466AB4"/>
    <w:rsid w:val="00466DE3"/>
    <w:rsid w:val="00466F39"/>
    <w:rsid w:val="004670EC"/>
    <w:rsid w:val="00467CAD"/>
    <w:rsid w:val="004709D3"/>
    <w:rsid w:val="00470C89"/>
    <w:rsid w:val="0047100C"/>
    <w:rsid w:val="004713B4"/>
    <w:rsid w:val="00471A2B"/>
    <w:rsid w:val="00471B4F"/>
    <w:rsid w:val="00471E0E"/>
    <w:rsid w:val="00471FBD"/>
    <w:rsid w:val="00472A71"/>
    <w:rsid w:val="00472B3B"/>
    <w:rsid w:val="00472BCF"/>
    <w:rsid w:val="00472BFB"/>
    <w:rsid w:val="00472CA4"/>
    <w:rsid w:val="00472E74"/>
    <w:rsid w:val="00473440"/>
    <w:rsid w:val="004734B3"/>
    <w:rsid w:val="00473570"/>
    <w:rsid w:val="00473995"/>
    <w:rsid w:val="00474911"/>
    <w:rsid w:val="00474AF7"/>
    <w:rsid w:val="00475CC1"/>
    <w:rsid w:val="0047668D"/>
    <w:rsid w:val="004773FD"/>
    <w:rsid w:val="004779DC"/>
    <w:rsid w:val="00477A58"/>
    <w:rsid w:val="00477A60"/>
    <w:rsid w:val="00477ABB"/>
    <w:rsid w:val="00477B02"/>
    <w:rsid w:val="00480088"/>
    <w:rsid w:val="004805A4"/>
    <w:rsid w:val="00480828"/>
    <w:rsid w:val="00480DE3"/>
    <w:rsid w:val="00481052"/>
    <w:rsid w:val="00482B73"/>
    <w:rsid w:val="00482DF3"/>
    <w:rsid w:val="00483188"/>
    <w:rsid w:val="0048342F"/>
    <w:rsid w:val="00483770"/>
    <w:rsid w:val="00483909"/>
    <w:rsid w:val="00483BB2"/>
    <w:rsid w:val="00484283"/>
    <w:rsid w:val="0048481A"/>
    <w:rsid w:val="004848FE"/>
    <w:rsid w:val="00485173"/>
    <w:rsid w:val="004853D9"/>
    <w:rsid w:val="00485856"/>
    <w:rsid w:val="0048645B"/>
    <w:rsid w:val="0048690E"/>
    <w:rsid w:val="0048717A"/>
    <w:rsid w:val="0048733B"/>
    <w:rsid w:val="00487426"/>
    <w:rsid w:val="00487981"/>
    <w:rsid w:val="00490113"/>
    <w:rsid w:val="00490494"/>
    <w:rsid w:val="00490B88"/>
    <w:rsid w:val="00490C6F"/>
    <w:rsid w:val="00490F5E"/>
    <w:rsid w:val="00491327"/>
    <w:rsid w:val="004918AF"/>
    <w:rsid w:val="00491A75"/>
    <w:rsid w:val="00491DE7"/>
    <w:rsid w:val="00491F74"/>
    <w:rsid w:val="00492012"/>
    <w:rsid w:val="00492063"/>
    <w:rsid w:val="004933F5"/>
    <w:rsid w:val="00493793"/>
    <w:rsid w:val="00494432"/>
    <w:rsid w:val="004945AA"/>
    <w:rsid w:val="0049466E"/>
    <w:rsid w:val="004949A6"/>
    <w:rsid w:val="00494BE5"/>
    <w:rsid w:val="004956DE"/>
    <w:rsid w:val="00495B56"/>
    <w:rsid w:val="00495EB9"/>
    <w:rsid w:val="00496335"/>
    <w:rsid w:val="00496A5B"/>
    <w:rsid w:val="004974F7"/>
    <w:rsid w:val="004978F1"/>
    <w:rsid w:val="004A00B6"/>
    <w:rsid w:val="004A0305"/>
    <w:rsid w:val="004A0A49"/>
    <w:rsid w:val="004A102B"/>
    <w:rsid w:val="004A111C"/>
    <w:rsid w:val="004A14AF"/>
    <w:rsid w:val="004A1ABB"/>
    <w:rsid w:val="004A1CCC"/>
    <w:rsid w:val="004A283F"/>
    <w:rsid w:val="004A2887"/>
    <w:rsid w:val="004A2971"/>
    <w:rsid w:val="004A2AC6"/>
    <w:rsid w:val="004A3A95"/>
    <w:rsid w:val="004A42DA"/>
    <w:rsid w:val="004A4492"/>
    <w:rsid w:val="004A4C50"/>
    <w:rsid w:val="004A51FB"/>
    <w:rsid w:val="004A52C5"/>
    <w:rsid w:val="004A555C"/>
    <w:rsid w:val="004A5872"/>
    <w:rsid w:val="004A63CA"/>
    <w:rsid w:val="004A6417"/>
    <w:rsid w:val="004A64F9"/>
    <w:rsid w:val="004B058F"/>
    <w:rsid w:val="004B0A01"/>
    <w:rsid w:val="004B0D14"/>
    <w:rsid w:val="004B1261"/>
    <w:rsid w:val="004B136F"/>
    <w:rsid w:val="004B16A0"/>
    <w:rsid w:val="004B1A7E"/>
    <w:rsid w:val="004B1DD3"/>
    <w:rsid w:val="004B200A"/>
    <w:rsid w:val="004B24FC"/>
    <w:rsid w:val="004B27C6"/>
    <w:rsid w:val="004B29D4"/>
    <w:rsid w:val="004B2B04"/>
    <w:rsid w:val="004B2C83"/>
    <w:rsid w:val="004B37B4"/>
    <w:rsid w:val="004B3B15"/>
    <w:rsid w:val="004B3BC8"/>
    <w:rsid w:val="004B47A7"/>
    <w:rsid w:val="004B4A48"/>
    <w:rsid w:val="004B4B1F"/>
    <w:rsid w:val="004B4DA9"/>
    <w:rsid w:val="004B4ECB"/>
    <w:rsid w:val="004B5CEC"/>
    <w:rsid w:val="004B5D3E"/>
    <w:rsid w:val="004B5D49"/>
    <w:rsid w:val="004B649E"/>
    <w:rsid w:val="004B6566"/>
    <w:rsid w:val="004B66FD"/>
    <w:rsid w:val="004B7411"/>
    <w:rsid w:val="004B7A2C"/>
    <w:rsid w:val="004C000B"/>
    <w:rsid w:val="004C116A"/>
    <w:rsid w:val="004C1952"/>
    <w:rsid w:val="004C1ADE"/>
    <w:rsid w:val="004C3584"/>
    <w:rsid w:val="004C375E"/>
    <w:rsid w:val="004C38B3"/>
    <w:rsid w:val="004C398A"/>
    <w:rsid w:val="004C3E9A"/>
    <w:rsid w:val="004C4650"/>
    <w:rsid w:val="004C4CEA"/>
    <w:rsid w:val="004C5086"/>
    <w:rsid w:val="004C520A"/>
    <w:rsid w:val="004C530F"/>
    <w:rsid w:val="004C64EC"/>
    <w:rsid w:val="004C76B9"/>
    <w:rsid w:val="004C7752"/>
    <w:rsid w:val="004C7F4D"/>
    <w:rsid w:val="004D019E"/>
    <w:rsid w:val="004D1189"/>
    <w:rsid w:val="004D1289"/>
    <w:rsid w:val="004D194B"/>
    <w:rsid w:val="004D19ED"/>
    <w:rsid w:val="004D1DA8"/>
    <w:rsid w:val="004D2A1E"/>
    <w:rsid w:val="004D2C65"/>
    <w:rsid w:val="004D33CA"/>
    <w:rsid w:val="004D36E1"/>
    <w:rsid w:val="004D3C58"/>
    <w:rsid w:val="004D42E4"/>
    <w:rsid w:val="004D4662"/>
    <w:rsid w:val="004D4DE8"/>
    <w:rsid w:val="004D503B"/>
    <w:rsid w:val="004D520C"/>
    <w:rsid w:val="004D540C"/>
    <w:rsid w:val="004D5DB6"/>
    <w:rsid w:val="004D6530"/>
    <w:rsid w:val="004D67C2"/>
    <w:rsid w:val="004D7370"/>
    <w:rsid w:val="004D7743"/>
    <w:rsid w:val="004D7C38"/>
    <w:rsid w:val="004E039E"/>
    <w:rsid w:val="004E07EA"/>
    <w:rsid w:val="004E09A7"/>
    <w:rsid w:val="004E1639"/>
    <w:rsid w:val="004E1BEA"/>
    <w:rsid w:val="004E1EF5"/>
    <w:rsid w:val="004E21BB"/>
    <w:rsid w:val="004E25E6"/>
    <w:rsid w:val="004E26C5"/>
    <w:rsid w:val="004E2993"/>
    <w:rsid w:val="004E2A3E"/>
    <w:rsid w:val="004E363D"/>
    <w:rsid w:val="004E434A"/>
    <w:rsid w:val="004E4701"/>
    <w:rsid w:val="004E4888"/>
    <w:rsid w:val="004E49AF"/>
    <w:rsid w:val="004E4B81"/>
    <w:rsid w:val="004E50DD"/>
    <w:rsid w:val="004E5931"/>
    <w:rsid w:val="004E5F8D"/>
    <w:rsid w:val="004E6354"/>
    <w:rsid w:val="004E6596"/>
    <w:rsid w:val="004E6CD4"/>
    <w:rsid w:val="004E6F83"/>
    <w:rsid w:val="004E7AEE"/>
    <w:rsid w:val="004E7B46"/>
    <w:rsid w:val="004F0124"/>
    <w:rsid w:val="004F0440"/>
    <w:rsid w:val="004F0589"/>
    <w:rsid w:val="004F0661"/>
    <w:rsid w:val="004F0D95"/>
    <w:rsid w:val="004F14EF"/>
    <w:rsid w:val="004F1783"/>
    <w:rsid w:val="004F2100"/>
    <w:rsid w:val="004F2D4A"/>
    <w:rsid w:val="004F3311"/>
    <w:rsid w:val="004F371B"/>
    <w:rsid w:val="004F4854"/>
    <w:rsid w:val="004F4868"/>
    <w:rsid w:val="004F495C"/>
    <w:rsid w:val="004F4D4C"/>
    <w:rsid w:val="004F5320"/>
    <w:rsid w:val="004F5DA7"/>
    <w:rsid w:val="004F5EED"/>
    <w:rsid w:val="004F606B"/>
    <w:rsid w:val="004F60B3"/>
    <w:rsid w:val="004F6710"/>
    <w:rsid w:val="004F67D4"/>
    <w:rsid w:val="004F6CAF"/>
    <w:rsid w:val="004F6CB2"/>
    <w:rsid w:val="004F6FE9"/>
    <w:rsid w:val="004F794A"/>
    <w:rsid w:val="00500051"/>
    <w:rsid w:val="00500404"/>
    <w:rsid w:val="00500418"/>
    <w:rsid w:val="00500910"/>
    <w:rsid w:val="00500AC1"/>
    <w:rsid w:val="00500C4B"/>
    <w:rsid w:val="0050114F"/>
    <w:rsid w:val="0050148A"/>
    <w:rsid w:val="0050194D"/>
    <w:rsid w:val="0050207D"/>
    <w:rsid w:val="00502991"/>
    <w:rsid w:val="00502F67"/>
    <w:rsid w:val="00503524"/>
    <w:rsid w:val="00503AE1"/>
    <w:rsid w:val="00503FEC"/>
    <w:rsid w:val="00504324"/>
    <w:rsid w:val="00505266"/>
    <w:rsid w:val="005059CF"/>
    <w:rsid w:val="00505A2B"/>
    <w:rsid w:val="00505C4E"/>
    <w:rsid w:val="00506274"/>
    <w:rsid w:val="00506876"/>
    <w:rsid w:val="00506C56"/>
    <w:rsid w:val="00506CAD"/>
    <w:rsid w:val="00506D33"/>
    <w:rsid w:val="00506FD7"/>
    <w:rsid w:val="00507509"/>
    <w:rsid w:val="005079CC"/>
    <w:rsid w:val="00507CEB"/>
    <w:rsid w:val="005103F9"/>
    <w:rsid w:val="00510816"/>
    <w:rsid w:val="00510B0A"/>
    <w:rsid w:val="00511954"/>
    <w:rsid w:val="00511AE9"/>
    <w:rsid w:val="00511B73"/>
    <w:rsid w:val="00511F90"/>
    <w:rsid w:val="005127BC"/>
    <w:rsid w:val="00512B21"/>
    <w:rsid w:val="0051314F"/>
    <w:rsid w:val="00513269"/>
    <w:rsid w:val="00513767"/>
    <w:rsid w:val="00514263"/>
    <w:rsid w:val="0051431D"/>
    <w:rsid w:val="005143CA"/>
    <w:rsid w:val="0051589D"/>
    <w:rsid w:val="005164F5"/>
    <w:rsid w:val="00516847"/>
    <w:rsid w:val="0051687C"/>
    <w:rsid w:val="005169CF"/>
    <w:rsid w:val="00516C15"/>
    <w:rsid w:val="00516E17"/>
    <w:rsid w:val="00516E50"/>
    <w:rsid w:val="00516EA8"/>
    <w:rsid w:val="00517658"/>
    <w:rsid w:val="00517882"/>
    <w:rsid w:val="00517A38"/>
    <w:rsid w:val="00517D04"/>
    <w:rsid w:val="0052002F"/>
    <w:rsid w:val="005200BF"/>
    <w:rsid w:val="0052049A"/>
    <w:rsid w:val="00520573"/>
    <w:rsid w:val="005206DD"/>
    <w:rsid w:val="005208FD"/>
    <w:rsid w:val="00520BB4"/>
    <w:rsid w:val="00520E20"/>
    <w:rsid w:val="00521819"/>
    <w:rsid w:val="00521C90"/>
    <w:rsid w:val="00521FFA"/>
    <w:rsid w:val="005224FF"/>
    <w:rsid w:val="00522655"/>
    <w:rsid w:val="0052265D"/>
    <w:rsid w:val="0052325E"/>
    <w:rsid w:val="005232F2"/>
    <w:rsid w:val="005238F5"/>
    <w:rsid w:val="005239F8"/>
    <w:rsid w:val="00523B99"/>
    <w:rsid w:val="00523D1F"/>
    <w:rsid w:val="005246A5"/>
    <w:rsid w:val="00524ABC"/>
    <w:rsid w:val="00524C10"/>
    <w:rsid w:val="00524E5A"/>
    <w:rsid w:val="00524F02"/>
    <w:rsid w:val="005250D8"/>
    <w:rsid w:val="005258FC"/>
    <w:rsid w:val="00525EB1"/>
    <w:rsid w:val="005264B3"/>
    <w:rsid w:val="00526FBC"/>
    <w:rsid w:val="005303B3"/>
    <w:rsid w:val="00530511"/>
    <w:rsid w:val="00530C2F"/>
    <w:rsid w:val="0053152B"/>
    <w:rsid w:val="00531FB3"/>
    <w:rsid w:val="0053230A"/>
    <w:rsid w:val="00532324"/>
    <w:rsid w:val="00532382"/>
    <w:rsid w:val="00532706"/>
    <w:rsid w:val="00532B37"/>
    <w:rsid w:val="00532D6D"/>
    <w:rsid w:val="005338C7"/>
    <w:rsid w:val="005339AC"/>
    <w:rsid w:val="00533C02"/>
    <w:rsid w:val="00534531"/>
    <w:rsid w:val="0053472A"/>
    <w:rsid w:val="00534D99"/>
    <w:rsid w:val="00535FEE"/>
    <w:rsid w:val="00536444"/>
    <w:rsid w:val="005364AD"/>
    <w:rsid w:val="00536D13"/>
    <w:rsid w:val="0053727D"/>
    <w:rsid w:val="005372B9"/>
    <w:rsid w:val="0053734E"/>
    <w:rsid w:val="0053779A"/>
    <w:rsid w:val="00537927"/>
    <w:rsid w:val="00537AAF"/>
    <w:rsid w:val="0054052F"/>
    <w:rsid w:val="005405AA"/>
    <w:rsid w:val="0054064D"/>
    <w:rsid w:val="00540E03"/>
    <w:rsid w:val="00540E4F"/>
    <w:rsid w:val="00540EAA"/>
    <w:rsid w:val="00540ECC"/>
    <w:rsid w:val="00541617"/>
    <w:rsid w:val="005417A5"/>
    <w:rsid w:val="00541B3E"/>
    <w:rsid w:val="00541C15"/>
    <w:rsid w:val="0054251E"/>
    <w:rsid w:val="0054253E"/>
    <w:rsid w:val="00542950"/>
    <w:rsid w:val="00543381"/>
    <w:rsid w:val="0054366A"/>
    <w:rsid w:val="00543B7F"/>
    <w:rsid w:val="00544065"/>
    <w:rsid w:val="00544719"/>
    <w:rsid w:val="00544742"/>
    <w:rsid w:val="00544E39"/>
    <w:rsid w:val="0054538E"/>
    <w:rsid w:val="00545D68"/>
    <w:rsid w:val="0054615F"/>
    <w:rsid w:val="00546494"/>
    <w:rsid w:val="00547052"/>
    <w:rsid w:val="005478AB"/>
    <w:rsid w:val="00547974"/>
    <w:rsid w:val="005479E3"/>
    <w:rsid w:val="00547DE5"/>
    <w:rsid w:val="00550DAD"/>
    <w:rsid w:val="00551252"/>
    <w:rsid w:val="00551A12"/>
    <w:rsid w:val="00551AFC"/>
    <w:rsid w:val="00552164"/>
    <w:rsid w:val="00552624"/>
    <w:rsid w:val="00552B92"/>
    <w:rsid w:val="00553046"/>
    <w:rsid w:val="00553502"/>
    <w:rsid w:val="005549A2"/>
    <w:rsid w:val="00554A1F"/>
    <w:rsid w:val="00555188"/>
    <w:rsid w:val="005551A5"/>
    <w:rsid w:val="00556154"/>
    <w:rsid w:val="0055676A"/>
    <w:rsid w:val="00556E6F"/>
    <w:rsid w:val="00557162"/>
    <w:rsid w:val="005576DB"/>
    <w:rsid w:val="005576F9"/>
    <w:rsid w:val="005579C8"/>
    <w:rsid w:val="005610A1"/>
    <w:rsid w:val="00561412"/>
    <w:rsid w:val="00561A91"/>
    <w:rsid w:val="00561F55"/>
    <w:rsid w:val="00562593"/>
    <w:rsid w:val="005631B9"/>
    <w:rsid w:val="00563555"/>
    <w:rsid w:val="00563C54"/>
    <w:rsid w:val="00563E93"/>
    <w:rsid w:val="00563FA3"/>
    <w:rsid w:val="00564114"/>
    <w:rsid w:val="00564855"/>
    <w:rsid w:val="00564E0F"/>
    <w:rsid w:val="005650A2"/>
    <w:rsid w:val="005652D6"/>
    <w:rsid w:val="0056543B"/>
    <w:rsid w:val="00565C7C"/>
    <w:rsid w:val="00565C9B"/>
    <w:rsid w:val="00566565"/>
    <w:rsid w:val="00566720"/>
    <w:rsid w:val="00566A39"/>
    <w:rsid w:val="00567AE2"/>
    <w:rsid w:val="00570104"/>
    <w:rsid w:val="00570740"/>
    <w:rsid w:val="00570F9D"/>
    <w:rsid w:val="00570FD1"/>
    <w:rsid w:val="005719AA"/>
    <w:rsid w:val="00571B82"/>
    <w:rsid w:val="00571C56"/>
    <w:rsid w:val="0057224B"/>
    <w:rsid w:val="005724EA"/>
    <w:rsid w:val="0057267E"/>
    <w:rsid w:val="00572681"/>
    <w:rsid w:val="00572D9A"/>
    <w:rsid w:val="005732DE"/>
    <w:rsid w:val="005737BD"/>
    <w:rsid w:val="00573825"/>
    <w:rsid w:val="00573D87"/>
    <w:rsid w:val="00573E2B"/>
    <w:rsid w:val="00573E35"/>
    <w:rsid w:val="005744CB"/>
    <w:rsid w:val="005745E8"/>
    <w:rsid w:val="005746D3"/>
    <w:rsid w:val="0057515A"/>
    <w:rsid w:val="00575272"/>
    <w:rsid w:val="0057536C"/>
    <w:rsid w:val="0057545C"/>
    <w:rsid w:val="005757DA"/>
    <w:rsid w:val="00575D92"/>
    <w:rsid w:val="00575DA3"/>
    <w:rsid w:val="00576314"/>
    <w:rsid w:val="00576B1D"/>
    <w:rsid w:val="00576D5C"/>
    <w:rsid w:val="00576E74"/>
    <w:rsid w:val="00576FA7"/>
    <w:rsid w:val="005772A2"/>
    <w:rsid w:val="00577912"/>
    <w:rsid w:val="005779CA"/>
    <w:rsid w:val="00577C69"/>
    <w:rsid w:val="005805AB"/>
    <w:rsid w:val="005805F7"/>
    <w:rsid w:val="0058060B"/>
    <w:rsid w:val="005809B3"/>
    <w:rsid w:val="00580ECB"/>
    <w:rsid w:val="005810D5"/>
    <w:rsid w:val="005812AC"/>
    <w:rsid w:val="005816C4"/>
    <w:rsid w:val="00581C74"/>
    <w:rsid w:val="00581CF3"/>
    <w:rsid w:val="00581F43"/>
    <w:rsid w:val="0058242D"/>
    <w:rsid w:val="0058244C"/>
    <w:rsid w:val="005826BE"/>
    <w:rsid w:val="0058296E"/>
    <w:rsid w:val="00582A09"/>
    <w:rsid w:val="00583CFF"/>
    <w:rsid w:val="00584107"/>
    <w:rsid w:val="0058439C"/>
    <w:rsid w:val="0058450F"/>
    <w:rsid w:val="00584CA7"/>
    <w:rsid w:val="00584D40"/>
    <w:rsid w:val="00585DE9"/>
    <w:rsid w:val="0058611E"/>
    <w:rsid w:val="005878FA"/>
    <w:rsid w:val="00587A50"/>
    <w:rsid w:val="00587C46"/>
    <w:rsid w:val="0059013F"/>
    <w:rsid w:val="00590807"/>
    <w:rsid w:val="00590A7B"/>
    <w:rsid w:val="00590C0F"/>
    <w:rsid w:val="00590CB1"/>
    <w:rsid w:val="00590EE1"/>
    <w:rsid w:val="005911C1"/>
    <w:rsid w:val="0059149E"/>
    <w:rsid w:val="00591896"/>
    <w:rsid w:val="00591E33"/>
    <w:rsid w:val="005921EE"/>
    <w:rsid w:val="0059227F"/>
    <w:rsid w:val="00592EDE"/>
    <w:rsid w:val="005932D6"/>
    <w:rsid w:val="005936E0"/>
    <w:rsid w:val="00593CB5"/>
    <w:rsid w:val="00593FC4"/>
    <w:rsid w:val="00594159"/>
    <w:rsid w:val="005950D9"/>
    <w:rsid w:val="005950EB"/>
    <w:rsid w:val="005951D9"/>
    <w:rsid w:val="005964EB"/>
    <w:rsid w:val="005967EB"/>
    <w:rsid w:val="0059695D"/>
    <w:rsid w:val="005969ED"/>
    <w:rsid w:val="00596DAB"/>
    <w:rsid w:val="00597006"/>
    <w:rsid w:val="00597463"/>
    <w:rsid w:val="005A04D8"/>
    <w:rsid w:val="005A084E"/>
    <w:rsid w:val="005A0A75"/>
    <w:rsid w:val="005A197A"/>
    <w:rsid w:val="005A1AA0"/>
    <w:rsid w:val="005A1BC3"/>
    <w:rsid w:val="005A1CEF"/>
    <w:rsid w:val="005A2140"/>
    <w:rsid w:val="005A21B9"/>
    <w:rsid w:val="005A2305"/>
    <w:rsid w:val="005A2A5E"/>
    <w:rsid w:val="005A2B4D"/>
    <w:rsid w:val="005A34C7"/>
    <w:rsid w:val="005A416F"/>
    <w:rsid w:val="005A419F"/>
    <w:rsid w:val="005A44AC"/>
    <w:rsid w:val="005A4629"/>
    <w:rsid w:val="005A4687"/>
    <w:rsid w:val="005A4FA4"/>
    <w:rsid w:val="005A5D83"/>
    <w:rsid w:val="005A696E"/>
    <w:rsid w:val="005A7551"/>
    <w:rsid w:val="005A76DA"/>
    <w:rsid w:val="005A7ED5"/>
    <w:rsid w:val="005B0520"/>
    <w:rsid w:val="005B0DE2"/>
    <w:rsid w:val="005B17E0"/>
    <w:rsid w:val="005B18C8"/>
    <w:rsid w:val="005B1F7D"/>
    <w:rsid w:val="005B278D"/>
    <w:rsid w:val="005B328F"/>
    <w:rsid w:val="005B38A5"/>
    <w:rsid w:val="005B3E8E"/>
    <w:rsid w:val="005B3F2D"/>
    <w:rsid w:val="005B4234"/>
    <w:rsid w:val="005B4C12"/>
    <w:rsid w:val="005B565F"/>
    <w:rsid w:val="005B68FA"/>
    <w:rsid w:val="005B71D4"/>
    <w:rsid w:val="005B76D9"/>
    <w:rsid w:val="005B7FDD"/>
    <w:rsid w:val="005C0787"/>
    <w:rsid w:val="005C0997"/>
    <w:rsid w:val="005C14F1"/>
    <w:rsid w:val="005C1743"/>
    <w:rsid w:val="005C19DD"/>
    <w:rsid w:val="005C1A21"/>
    <w:rsid w:val="005C23A4"/>
    <w:rsid w:val="005C25A8"/>
    <w:rsid w:val="005C287F"/>
    <w:rsid w:val="005C3341"/>
    <w:rsid w:val="005C3BF4"/>
    <w:rsid w:val="005C3D63"/>
    <w:rsid w:val="005C4282"/>
    <w:rsid w:val="005C48DA"/>
    <w:rsid w:val="005C54D2"/>
    <w:rsid w:val="005C5AE6"/>
    <w:rsid w:val="005C64FA"/>
    <w:rsid w:val="005C6A14"/>
    <w:rsid w:val="005C6C74"/>
    <w:rsid w:val="005C6F2E"/>
    <w:rsid w:val="005C7295"/>
    <w:rsid w:val="005C74F3"/>
    <w:rsid w:val="005C77D6"/>
    <w:rsid w:val="005C79EB"/>
    <w:rsid w:val="005C7A2A"/>
    <w:rsid w:val="005D021C"/>
    <w:rsid w:val="005D023B"/>
    <w:rsid w:val="005D02B6"/>
    <w:rsid w:val="005D03D7"/>
    <w:rsid w:val="005D09C5"/>
    <w:rsid w:val="005D09CE"/>
    <w:rsid w:val="005D0B0D"/>
    <w:rsid w:val="005D0D44"/>
    <w:rsid w:val="005D0D60"/>
    <w:rsid w:val="005D0DCC"/>
    <w:rsid w:val="005D139E"/>
    <w:rsid w:val="005D19E4"/>
    <w:rsid w:val="005D1EE3"/>
    <w:rsid w:val="005D2986"/>
    <w:rsid w:val="005D2C7A"/>
    <w:rsid w:val="005D348C"/>
    <w:rsid w:val="005D3903"/>
    <w:rsid w:val="005D3B53"/>
    <w:rsid w:val="005D3F9D"/>
    <w:rsid w:val="005D426B"/>
    <w:rsid w:val="005D4341"/>
    <w:rsid w:val="005D54E3"/>
    <w:rsid w:val="005D5891"/>
    <w:rsid w:val="005D5A85"/>
    <w:rsid w:val="005D5A8B"/>
    <w:rsid w:val="005D5C9E"/>
    <w:rsid w:val="005D5DDB"/>
    <w:rsid w:val="005D61CA"/>
    <w:rsid w:val="005D688E"/>
    <w:rsid w:val="005D6B3D"/>
    <w:rsid w:val="005D7607"/>
    <w:rsid w:val="005D7DD7"/>
    <w:rsid w:val="005E0C98"/>
    <w:rsid w:val="005E11AF"/>
    <w:rsid w:val="005E157F"/>
    <w:rsid w:val="005E16A2"/>
    <w:rsid w:val="005E16E9"/>
    <w:rsid w:val="005E1D94"/>
    <w:rsid w:val="005E260E"/>
    <w:rsid w:val="005E265F"/>
    <w:rsid w:val="005E27F5"/>
    <w:rsid w:val="005E2970"/>
    <w:rsid w:val="005E2AB5"/>
    <w:rsid w:val="005E2E11"/>
    <w:rsid w:val="005E3268"/>
    <w:rsid w:val="005E3416"/>
    <w:rsid w:val="005E358C"/>
    <w:rsid w:val="005E3662"/>
    <w:rsid w:val="005E36E7"/>
    <w:rsid w:val="005E3804"/>
    <w:rsid w:val="005E38B5"/>
    <w:rsid w:val="005E3E2A"/>
    <w:rsid w:val="005E3E5A"/>
    <w:rsid w:val="005E431D"/>
    <w:rsid w:val="005E493D"/>
    <w:rsid w:val="005E4AA5"/>
    <w:rsid w:val="005E4CBB"/>
    <w:rsid w:val="005E4F85"/>
    <w:rsid w:val="005E593E"/>
    <w:rsid w:val="005E5CC3"/>
    <w:rsid w:val="005E6955"/>
    <w:rsid w:val="005E6D15"/>
    <w:rsid w:val="005E703C"/>
    <w:rsid w:val="005E7292"/>
    <w:rsid w:val="005E74CB"/>
    <w:rsid w:val="005E77AC"/>
    <w:rsid w:val="005E7B8A"/>
    <w:rsid w:val="005F021F"/>
    <w:rsid w:val="005F0668"/>
    <w:rsid w:val="005F09FD"/>
    <w:rsid w:val="005F0B59"/>
    <w:rsid w:val="005F115E"/>
    <w:rsid w:val="005F18A3"/>
    <w:rsid w:val="005F18C6"/>
    <w:rsid w:val="005F2374"/>
    <w:rsid w:val="005F2CC9"/>
    <w:rsid w:val="005F32C0"/>
    <w:rsid w:val="005F374C"/>
    <w:rsid w:val="005F3F6D"/>
    <w:rsid w:val="005F41C8"/>
    <w:rsid w:val="005F475F"/>
    <w:rsid w:val="005F47D4"/>
    <w:rsid w:val="005F5052"/>
    <w:rsid w:val="005F548A"/>
    <w:rsid w:val="005F5506"/>
    <w:rsid w:val="005F57A6"/>
    <w:rsid w:val="005F63B6"/>
    <w:rsid w:val="005F657A"/>
    <w:rsid w:val="005F6CF3"/>
    <w:rsid w:val="005F770F"/>
    <w:rsid w:val="005F7ADD"/>
    <w:rsid w:val="005F7F23"/>
    <w:rsid w:val="00600C29"/>
    <w:rsid w:val="00600D3B"/>
    <w:rsid w:val="006012E2"/>
    <w:rsid w:val="0060175E"/>
    <w:rsid w:val="006019BE"/>
    <w:rsid w:val="00601D14"/>
    <w:rsid w:val="00601F17"/>
    <w:rsid w:val="006021BD"/>
    <w:rsid w:val="006024BC"/>
    <w:rsid w:val="00602524"/>
    <w:rsid w:val="006027B9"/>
    <w:rsid w:val="00602A82"/>
    <w:rsid w:val="00602CB6"/>
    <w:rsid w:val="006033D4"/>
    <w:rsid w:val="00604F67"/>
    <w:rsid w:val="0060532B"/>
    <w:rsid w:val="00605EF7"/>
    <w:rsid w:val="00606088"/>
    <w:rsid w:val="00606CA3"/>
    <w:rsid w:val="00607041"/>
    <w:rsid w:val="00607F75"/>
    <w:rsid w:val="006102FB"/>
    <w:rsid w:val="00610443"/>
    <w:rsid w:val="006107EC"/>
    <w:rsid w:val="00610881"/>
    <w:rsid w:val="0061129F"/>
    <w:rsid w:val="00611366"/>
    <w:rsid w:val="00611731"/>
    <w:rsid w:val="00611CD9"/>
    <w:rsid w:val="00612125"/>
    <w:rsid w:val="006121FE"/>
    <w:rsid w:val="00612ABF"/>
    <w:rsid w:val="00612C5E"/>
    <w:rsid w:val="00612CEC"/>
    <w:rsid w:val="00613641"/>
    <w:rsid w:val="006138A4"/>
    <w:rsid w:val="00613AB7"/>
    <w:rsid w:val="00613D38"/>
    <w:rsid w:val="006143C7"/>
    <w:rsid w:val="006145B1"/>
    <w:rsid w:val="0061474B"/>
    <w:rsid w:val="0061527B"/>
    <w:rsid w:val="006152E4"/>
    <w:rsid w:val="0061531E"/>
    <w:rsid w:val="00615371"/>
    <w:rsid w:val="00615D05"/>
    <w:rsid w:val="006166D2"/>
    <w:rsid w:val="00616974"/>
    <w:rsid w:val="00616A20"/>
    <w:rsid w:val="00616E73"/>
    <w:rsid w:val="00620161"/>
    <w:rsid w:val="006201A9"/>
    <w:rsid w:val="00620345"/>
    <w:rsid w:val="006209D3"/>
    <w:rsid w:val="00620A78"/>
    <w:rsid w:val="00621267"/>
    <w:rsid w:val="006214D2"/>
    <w:rsid w:val="0062191D"/>
    <w:rsid w:val="00621ED5"/>
    <w:rsid w:val="006225F4"/>
    <w:rsid w:val="00623831"/>
    <w:rsid w:val="00623CEA"/>
    <w:rsid w:val="00623E27"/>
    <w:rsid w:val="00623F70"/>
    <w:rsid w:val="0062544B"/>
    <w:rsid w:val="0062554D"/>
    <w:rsid w:val="00625A9F"/>
    <w:rsid w:val="0062605C"/>
    <w:rsid w:val="006261E1"/>
    <w:rsid w:val="00626393"/>
    <w:rsid w:val="00626873"/>
    <w:rsid w:val="006271F5"/>
    <w:rsid w:val="00627601"/>
    <w:rsid w:val="00627FB4"/>
    <w:rsid w:val="006302DD"/>
    <w:rsid w:val="00630572"/>
    <w:rsid w:val="006308EA"/>
    <w:rsid w:val="00630B94"/>
    <w:rsid w:val="00630CAB"/>
    <w:rsid w:val="006315FD"/>
    <w:rsid w:val="00631BA9"/>
    <w:rsid w:val="00631EF4"/>
    <w:rsid w:val="00632031"/>
    <w:rsid w:val="006326E3"/>
    <w:rsid w:val="00632ECF"/>
    <w:rsid w:val="00633979"/>
    <w:rsid w:val="006339D7"/>
    <w:rsid w:val="00633B37"/>
    <w:rsid w:val="00633C28"/>
    <w:rsid w:val="00633FB3"/>
    <w:rsid w:val="006343B6"/>
    <w:rsid w:val="0063473A"/>
    <w:rsid w:val="0063475C"/>
    <w:rsid w:val="00634C88"/>
    <w:rsid w:val="00635049"/>
    <w:rsid w:val="006356EC"/>
    <w:rsid w:val="00635825"/>
    <w:rsid w:val="00635E88"/>
    <w:rsid w:val="006364B4"/>
    <w:rsid w:val="006367C4"/>
    <w:rsid w:val="00636BC0"/>
    <w:rsid w:val="00636FDF"/>
    <w:rsid w:val="00637540"/>
    <w:rsid w:val="00637800"/>
    <w:rsid w:val="00640045"/>
    <w:rsid w:val="00640BB7"/>
    <w:rsid w:val="00640C5B"/>
    <w:rsid w:val="006411E4"/>
    <w:rsid w:val="00641D8F"/>
    <w:rsid w:val="006425D2"/>
    <w:rsid w:val="00642957"/>
    <w:rsid w:val="00643369"/>
    <w:rsid w:val="0064398E"/>
    <w:rsid w:val="00643C5A"/>
    <w:rsid w:val="00643E4D"/>
    <w:rsid w:val="0064440C"/>
    <w:rsid w:val="006449A7"/>
    <w:rsid w:val="00644A29"/>
    <w:rsid w:val="00644B34"/>
    <w:rsid w:val="00644B6F"/>
    <w:rsid w:val="00644D9D"/>
    <w:rsid w:val="006454EE"/>
    <w:rsid w:val="006457AB"/>
    <w:rsid w:val="006457CF"/>
    <w:rsid w:val="00645F89"/>
    <w:rsid w:val="00646036"/>
    <w:rsid w:val="00646AA5"/>
    <w:rsid w:val="00646C0B"/>
    <w:rsid w:val="00646C2A"/>
    <w:rsid w:val="00647547"/>
    <w:rsid w:val="00647558"/>
    <w:rsid w:val="006475B7"/>
    <w:rsid w:val="00647DA2"/>
    <w:rsid w:val="00647FC3"/>
    <w:rsid w:val="006505F5"/>
    <w:rsid w:val="0065141F"/>
    <w:rsid w:val="00651551"/>
    <w:rsid w:val="006517D7"/>
    <w:rsid w:val="0065196A"/>
    <w:rsid w:val="00651C0C"/>
    <w:rsid w:val="00652B20"/>
    <w:rsid w:val="00652CB3"/>
    <w:rsid w:val="00652E3A"/>
    <w:rsid w:val="0065378C"/>
    <w:rsid w:val="00653A93"/>
    <w:rsid w:val="00653B3F"/>
    <w:rsid w:val="00653EB2"/>
    <w:rsid w:val="00654C1D"/>
    <w:rsid w:val="006553DB"/>
    <w:rsid w:val="00655CC7"/>
    <w:rsid w:val="00656750"/>
    <w:rsid w:val="0065695D"/>
    <w:rsid w:val="00656DCC"/>
    <w:rsid w:val="00656F21"/>
    <w:rsid w:val="006570FF"/>
    <w:rsid w:val="0065752B"/>
    <w:rsid w:val="006576A2"/>
    <w:rsid w:val="00657982"/>
    <w:rsid w:val="00657FB3"/>
    <w:rsid w:val="006601FC"/>
    <w:rsid w:val="006605F5"/>
    <w:rsid w:val="006606DD"/>
    <w:rsid w:val="00660A33"/>
    <w:rsid w:val="00661114"/>
    <w:rsid w:val="0066113B"/>
    <w:rsid w:val="00661203"/>
    <w:rsid w:val="00661723"/>
    <w:rsid w:val="00662315"/>
    <w:rsid w:val="006623B9"/>
    <w:rsid w:val="006623BE"/>
    <w:rsid w:val="00662A7F"/>
    <w:rsid w:val="00662DDA"/>
    <w:rsid w:val="00664218"/>
    <w:rsid w:val="0066434E"/>
    <w:rsid w:val="00664601"/>
    <w:rsid w:val="00664710"/>
    <w:rsid w:val="00664F57"/>
    <w:rsid w:val="00665736"/>
    <w:rsid w:val="00665A4C"/>
    <w:rsid w:val="00665D7A"/>
    <w:rsid w:val="006663CD"/>
    <w:rsid w:val="006665B1"/>
    <w:rsid w:val="006665EF"/>
    <w:rsid w:val="00666B7C"/>
    <w:rsid w:val="00666ED5"/>
    <w:rsid w:val="00667764"/>
    <w:rsid w:val="0066796B"/>
    <w:rsid w:val="00667DDD"/>
    <w:rsid w:val="00670C27"/>
    <w:rsid w:val="00671119"/>
    <w:rsid w:val="00671C4E"/>
    <w:rsid w:val="006723C1"/>
    <w:rsid w:val="00672627"/>
    <w:rsid w:val="00673697"/>
    <w:rsid w:val="0067391C"/>
    <w:rsid w:val="006744AA"/>
    <w:rsid w:val="006748BA"/>
    <w:rsid w:val="00674A27"/>
    <w:rsid w:val="00674D3C"/>
    <w:rsid w:val="00675134"/>
    <w:rsid w:val="00675605"/>
    <w:rsid w:val="00676784"/>
    <w:rsid w:val="00676B52"/>
    <w:rsid w:val="00676DFD"/>
    <w:rsid w:val="006801BA"/>
    <w:rsid w:val="006804B4"/>
    <w:rsid w:val="00680816"/>
    <w:rsid w:val="00680BDC"/>
    <w:rsid w:val="00680C02"/>
    <w:rsid w:val="00681160"/>
    <w:rsid w:val="0068138F"/>
    <w:rsid w:val="0068174C"/>
    <w:rsid w:val="00681867"/>
    <w:rsid w:val="0068241C"/>
    <w:rsid w:val="006826FD"/>
    <w:rsid w:val="006828B4"/>
    <w:rsid w:val="00682CB7"/>
    <w:rsid w:val="00685072"/>
    <w:rsid w:val="0068547C"/>
    <w:rsid w:val="0068664D"/>
    <w:rsid w:val="006870B1"/>
    <w:rsid w:val="006873CE"/>
    <w:rsid w:val="006873FE"/>
    <w:rsid w:val="00687429"/>
    <w:rsid w:val="00687BE3"/>
    <w:rsid w:val="00687EDB"/>
    <w:rsid w:val="00690462"/>
    <w:rsid w:val="006908E3"/>
    <w:rsid w:val="00691387"/>
    <w:rsid w:val="00691430"/>
    <w:rsid w:val="00691568"/>
    <w:rsid w:val="00691933"/>
    <w:rsid w:val="00691AAE"/>
    <w:rsid w:val="00692D05"/>
    <w:rsid w:val="00693C12"/>
    <w:rsid w:val="00693E4F"/>
    <w:rsid w:val="00693FD7"/>
    <w:rsid w:val="00694C06"/>
    <w:rsid w:val="00695C5D"/>
    <w:rsid w:val="00695DE7"/>
    <w:rsid w:val="006962A2"/>
    <w:rsid w:val="0069644E"/>
    <w:rsid w:val="00696707"/>
    <w:rsid w:val="00696BE7"/>
    <w:rsid w:val="00696DBD"/>
    <w:rsid w:val="00696FD0"/>
    <w:rsid w:val="00697AB9"/>
    <w:rsid w:val="006A00EA"/>
    <w:rsid w:val="006A077A"/>
    <w:rsid w:val="006A0847"/>
    <w:rsid w:val="006A0B3E"/>
    <w:rsid w:val="006A10D0"/>
    <w:rsid w:val="006A1403"/>
    <w:rsid w:val="006A1B91"/>
    <w:rsid w:val="006A1D46"/>
    <w:rsid w:val="006A2330"/>
    <w:rsid w:val="006A2460"/>
    <w:rsid w:val="006A2473"/>
    <w:rsid w:val="006A274A"/>
    <w:rsid w:val="006A3D45"/>
    <w:rsid w:val="006A495B"/>
    <w:rsid w:val="006A5407"/>
    <w:rsid w:val="006A5AF2"/>
    <w:rsid w:val="006A646B"/>
    <w:rsid w:val="006A662F"/>
    <w:rsid w:val="006A6B07"/>
    <w:rsid w:val="006A6BE5"/>
    <w:rsid w:val="006A6E5E"/>
    <w:rsid w:val="006A713C"/>
    <w:rsid w:val="006B01EB"/>
    <w:rsid w:val="006B0B8F"/>
    <w:rsid w:val="006B0DBE"/>
    <w:rsid w:val="006B1661"/>
    <w:rsid w:val="006B166C"/>
    <w:rsid w:val="006B21A0"/>
    <w:rsid w:val="006B23CD"/>
    <w:rsid w:val="006B245D"/>
    <w:rsid w:val="006B306B"/>
    <w:rsid w:val="006B3346"/>
    <w:rsid w:val="006B338F"/>
    <w:rsid w:val="006B3D79"/>
    <w:rsid w:val="006B445F"/>
    <w:rsid w:val="006B4649"/>
    <w:rsid w:val="006B493F"/>
    <w:rsid w:val="006B4D07"/>
    <w:rsid w:val="006B4D6F"/>
    <w:rsid w:val="006B5060"/>
    <w:rsid w:val="006B5DC2"/>
    <w:rsid w:val="006B67DF"/>
    <w:rsid w:val="006B68A8"/>
    <w:rsid w:val="006B6F80"/>
    <w:rsid w:val="006B70A8"/>
    <w:rsid w:val="006B797A"/>
    <w:rsid w:val="006B7DC4"/>
    <w:rsid w:val="006C020C"/>
    <w:rsid w:val="006C1F24"/>
    <w:rsid w:val="006C1F61"/>
    <w:rsid w:val="006C26E3"/>
    <w:rsid w:val="006C2931"/>
    <w:rsid w:val="006C3AAE"/>
    <w:rsid w:val="006C3ADD"/>
    <w:rsid w:val="006C3BA4"/>
    <w:rsid w:val="006C3CBC"/>
    <w:rsid w:val="006C5864"/>
    <w:rsid w:val="006C5EFE"/>
    <w:rsid w:val="006C6367"/>
    <w:rsid w:val="006D01EB"/>
    <w:rsid w:val="006D03B0"/>
    <w:rsid w:val="006D05A6"/>
    <w:rsid w:val="006D0622"/>
    <w:rsid w:val="006D0959"/>
    <w:rsid w:val="006D097C"/>
    <w:rsid w:val="006D0CE7"/>
    <w:rsid w:val="006D0DFC"/>
    <w:rsid w:val="006D0E59"/>
    <w:rsid w:val="006D11A0"/>
    <w:rsid w:val="006D2309"/>
    <w:rsid w:val="006D29D1"/>
    <w:rsid w:val="006D2B6C"/>
    <w:rsid w:val="006D2CD5"/>
    <w:rsid w:val="006D31AB"/>
    <w:rsid w:val="006D3875"/>
    <w:rsid w:val="006D40DB"/>
    <w:rsid w:val="006D5084"/>
    <w:rsid w:val="006D50A0"/>
    <w:rsid w:val="006D56D5"/>
    <w:rsid w:val="006D66C8"/>
    <w:rsid w:val="006D6949"/>
    <w:rsid w:val="006D6B17"/>
    <w:rsid w:val="006D6BB4"/>
    <w:rsid w:val="006D7296"/>
    <w:rsid w:val="006D787F"/>
    <w:rsid w:val="006E018C"/>
    <w:rsid w:val="006E0380"/>
    <w:rsid w:val="006E165D"/>
    <w:rsid w:val="006E1D1C"/>
    <w:rsid w:val="006E1F05"/>
    <w:rsid w:val="006E2021"/>
    <w:rsid w:val="006E2876"/>
    <w:rsid w:val="006E2A12"/>
    <w:rsid w:val="006E2E9E"/>
    <w:rsid w:val="006E3DE5"/>
    <w:rsid w:val="006E3F22"/>
    <w:rsid w:val="006E429B"/>
    <w:rsid w:val="006E4406"/>
    <w:rsid w:val="006E4470"/>
    <w:rsid w:val="006E470A"/>
    <w:rsid w:val="006E476A"/>
    <w:rsid w:val="006E4844"/>
    <w:rsid w:val="006E4A3B"/>
    <w:rsid w:val="006E4B60"/>
    <w:rsid w:val="006E4FF7"/>
    <w:rsid w:val="006E5299"/>
    <w:rsid w:val="006E540E"/>
    <w:rsid w:val="006E5932"/>
    <w:rsid w:val="006E5B43"/>
    <w:rsid w:val="006E6A59"/>
    <w:rsid w:val="006E77B2"/>
    <w:rsid w:val="006F00A8"/>
    <w:rsid w:val="006F047B"/>
    <w:rsid w:val="006F10AA"/>
    <w:rsid w:val="006F1258"/>
    <w:rsid w:val="006F1683"/>
    <w:rsid w:val="006F1A01"/>
    <w:rsid w:val="006F33CB"/>
    <w:rsid w:val="006F3702"/>
    <w:rsid w:val="006F3F20"/>
    <w:rsid w:val="006F40DE"/>
    <w:rsid w:val="006F4982"/>
    <w:rsid w:val="006F56EF"/>
    <w:rsid w:val="006F580B"/>
    <w:rsid w:val="006F589E"/>
    <w:rsid w:val="006F5F8F"/>
    <w:rsid w:val="006F6055"/>
    <w:rsid w:val="006F6234"/>
    <w:rsid w:val="006F632C"/>
    <w:rsid w:val="006F6917"/>
    <w:rsid w:val="006F6B29"/>
    <w:rsid w:val="006F71E6"/>
    <w:rsid w:val="006F7577"/>
    <w:rsid w:val="00700725"/>
    <w:rsid w:val="00700E79"/>
    <w:rsid w:val="0070176E"/>
    <w:rsid w:val="00702AEA"/>
    <w:rsid w:val="00703F4C"/>
    <w:rsid w:val="00704466"/>
    <w:rsid w:val="00705028"/>
    <w:rsid w:val="0070557C"/>
    <w:rsid w:val="00705C60"/>
    <w:rsid w:val="007060FB"/>
    <w:rsid w:val="007062CF"/>
    <w:rsid w:val="00706B2B"/>
    <w:rsid w:val="0070702D"/>
    <w:rsid w:val="00707344"/>
    <w:rsid w:val="00707379"/>
    <w:rsid w:val="007105FC"/>
    <w:rsid w:val="00711A08"/>
    <w:rsid w:val="00711C3A"/>
    <w:rsid w:val="0071204A"/>
    <w:rsid w:val="007120E5"/>
    <w:rsid w:val="00712503"/>
    <w:rsid w:val="00712FCC"/>
    <w:rsid w:val="007130F9"/>
    <w:rsid w:val="00713AB7"/>
    <w:rsid w:val="00714184"/>
    <w:rsid w:val="0071460B"/>
    <w:rsid w:val="00714C42"/>
    <w:rsid w:val="0071556D"/>
    <w:rsid w:val="0071569E"/>
    <w:rsid w:val="007158E6"/>
    <w:rsid w:val="007158FE"/>
    <w:rsid w:val="00716101"/>
    <w:rsid w:val="007163EC"/>
    <w:rsid w:val="0071657B"/>
    <w:rsid w:val="00716623"/>
    <w:rsid w:val="00716A8A"/>
    <w:rsid w:val="00717320"/>
    <w:rsid w:val="007176A5"/>
    <w:rsid w:val="00717772"/>
    <w:rsid w:val="00720701"/>
    <w:rsid w:val="0072086F"/>
    <w:rsid w:val="007215AF"/>
    <w:rsid w:val="00721710"/>
    <w:rsid w:val="00721A5B"/>
    <w:rsid w:val="00721AB3"/>
    <w:rsid w:val="00722B10"/>
    <w:rsid w:val="00722BC8"/>
    <w:rsid w:val="007230C4"/>
    <w:rsid w:val="00723343"/>
    <w:rsid w:val="00723494"/>
    <w:rsid w:val="00723520"/>
    <w:rsid w:val="0072376C"/>
    <w:rsid w:val="007238FD"/>
    <w:rsid w:val="007241A7"/>
    <w:rsid w:val="00724711"/>
    <w:rsid w:val="00724A7E"/>
    <w:rsid w:val="00724C8A"/>
    <w:rsid w:val="007257E9"/>
    <w:rsid w:val="00725B4E"/>
    <w:rsid w:val="00725FDA"/>
    <w:rsid w:val="007261EE"/>
    <w:rsid w:val="00726514"/>
    <w:rsid w:val="00726554"/>
    <w:rsid w:val="00726A1E"/>
    <w:rsid w:val="00726BFB"/>
    <w:rsid w:val="007271B6"/>
    <w:rsid w:val="00727600"/>
    <w:rsid w:val="00727612"/>
    <w:rsid w:val="0072779F"/>
    <w:rsid w:val="00727BE3"/>
    <w:rsid w:val="00727E24"/>
    <w:rsid w:val="00727F63"/>
    <w:rsid w:val="0073068C"/>
    <w:rsid w:val="00730F1D"/>
    <w:rsid w:val="00730F33"/>
    <w:rsid w:val="00730F84"/>
    <w:rsid w:val="00730FB2"/>
    <w:rsid w:val="007313BF"/>
    <w:rsid w:val="0073188B"/>
    <w:rsid w:val="0073203D"/>
    <w:rsid w:val="00732055"/>
    <w:rsid w:val="0073205B"/>
    <w:rsid w:val="00732AF1"/>
    <w:rsid w:val="00733032"/>
    <w:rsid w:val="00733935"/>
    <w:rsid w:val="00733A98"/>
    <w:rsid w:val="00733C6C"/>
    <w:rsid w:val="007353BC"/>
    <w:rsid w:val="00735A5F"/>
    <w:rsid w:val="007365B4"/>
    <w:rsid w:val="007369F0"/>
    <w:rsid w:val="00736A86"/>
    <w:rsid w:val="0073733F"/>
    <w:rsid w:val="00737E2F"/>
    <w:rsid w:val="00740239"/>
    <w:rsid w:val="00740CD6"/>
    <w:rsid w:val="00740E85"/>
    <w:rsid w:val="00741093"/>
    <w:rsid w:val="007410C3"/>
    <w:rsid w:val="007416ED"/>
    <w:rsid w:val="00741889"/>
    <w:rsid w:val="00741B10"/>
    <w:rsid w:val="00741C54"/>
    <w:rsid w:val="00742082"/>
    <w:rsid w:val="00742121"/>
    <w:rsid w:val="00742437"/>
    <w:rsid w:val="0074272B"/>
    <w:rsid w:val="007432B2"/>
    <w:rsid w:val="00743564"/>
    <w:rsid w:val="007435C1"/>
    <w:rsid w:val="00743821"/>
    <w:rsid w:val="00743B9E"/>
    <w:rsid w:val="0074464A"/>
    <w:rsid w:val="0074492A"/>
    <w:rsid w:val="00745140"/>
    <w:rsid w:val="007454D3"/>
    <w:rsid w:val="00745A14"/>
    <w:rsid w:val="00745D5A"/>
    <w:rsid w:val="00745E0B"/>
    <w:rsid w:val="00746DE5"/>
    <w:rsid w:val="007470C8"/>
    <w:rsid w:val="007472AF"/>
    <w:rsid w:val="007472EB"/>
    <w:rsid w:val="007475C4"/>
    <w:rsid w:val="00750443"/>
    <w:rsid w:val="007510BA"/>
    <w:rsid w:val="0075131B"/>
    <w:rsid w:val="00751624"/>
    <w:rsid w:val="00751B6F"/>
    <w:rsid w:val="00751BD4"/>
    <w:rsid w:val="00751CE4"/>
    <w:rsid w:val="0075208D"/>
    <w:rsid w:val="007522BC"/>
    <w:rsid w:val="00752A48"/>
    <w:rsid w:val="00753009"/>
    <w:rsid w:val="007531A3"/>
    <w:rsid w:val="00753D9E"/>
    <w:rsid w:val="00754539"/>
    <w:rsid w:val="00754669"/>
    <w:rsid w:val="0075480E"/>
    <w:rsid w:val="007548B5"/>
    <w:rsid w:val="00754CB1"/>
    <w:rsid w:val="00754E35"/>
    <w:rsid w:val="007553AD"/>
    <w:rsid w:val="00755714"/>
    <w:rsid w:val="00755A56"/>
    <w:rsid w:val="00755CA3"/>
    <w:rsid w:val="00756CFD"/>
    <w:rsid w:val="007571F6"/>
    <w:rsid w:val="007575BE"/>
    <w:rsid w:val="00757A79"/>
    <w:rsid w:val="00757B12"/>
    <w:rsid w:val="00757EE3"/>
    <w:rsid w:val="007605BC"/>
    <w:rsid w:val="007608F7"/>
    <w:rsid w:val="0076159C"/>
    <w:rsid w:val="00761BA5"/>
    <w:rsid w:val="007620C0"/>
    <w:rsid w:val="007620DC"/>
    <w:rsid w:val="00762E45"/>
    <w:rsid w:val="00762EA0"/>
    <w:rsid w:val="00763055"/>
    <w:rsid w:val="0076308B"/>
    <w:rsid w:val="007630B5"/>
    <w:rsid w:val="007633E2"/>
    <w:rsid w:val="0076368B"/>
    <w:rsid w:val="00763E45"/>
    <w:rsid w:val="007640C5"/>
    <w:rsid w:val="00764E0E"/>
    <w:rsid w:val="00764EB4"/>
    <w:rsid w:val="00764EF1"/>
    <w:rsid w:val="007655A7"/>
    <w:rsid w:val="00765BCB"/>
    <w:rsid w:val="00765C9D"/>
    <w:rsid w:val="00765F90"/>
    <w:rsid w:val="00767587"/>
    <w:rsid w:val="007675B3"/>
    <w:rsid w:val="007676D9"/>
    <w:rsid w:val="00770921"/>
    <w:rsid w:val="00770F61"/>
    <w:rsid w:val="0077123C"/>
    <w:rsid w:val="0077131C"/>
    <w:rsid w:val="007714BF"/>
    <w:rsid w:val="007719DB"/>
    <w:rsid w:val="00771B5F"/>
    <w:rsid w:val="00771C77"/>
    <w:rsid w:val="00771D45"/>
    <w:rsid w:val="00771DDF"/>
    <w:rsid w:val="0077285C"/>
    <w:rsid w:val="00772DD8"/>
    <w:rsid w:val="007730BD"/>
    <w:rsid w:val="007739F7"/>
    <w:rsid w:val="0077431A"/>
    <w:rsid w:val="007744ED"/>
    <w:rsid w:val="00774B1B"/>
    <w:rsid w:val="00774CFF"/>
    <w:rsid w:val="00774D69"/>
    <w:rsid w:val="007764D0"/>
    <w:rsid w:val="00776616"/>
    <w:rsid w:val="007769BB"/>
    <w:rsid w:val="00776D97"/>
    <w:rsid w:val="00776FFF"/>
    <w:rsid w:val="00777F2C"/>
    <w:rsid w:val="0078051E"/>
    <w:rsid w:val="007809F2"/>
    <w:rsid w:val="00780E6B"/>
    <w:rsid w:val="0078119D"/>
    <w:rsid w:val="00781EF9"/>
    <w:rsid w:val="0078293F"/>
    <w:rsid w:val="00782E6F"/>
    <w:rsid w:val="00783263"/>
    <w:rsid w:val="0078398D"/>
    <w:rsid w:val="00783E5A"/>
    <w:rsid w:val="00784577"/>
    <w:rsid w:val="00784653"/>
    <w:rsid w:val="00784B30"/>
    <w:rsid w:val="00784D02"/>
    <w:rsid w:val="00785B28"/>
    <w:rsid w:val="00785E60"/>
    <w:rsid w:val="00785FA0"/>
    <w:rsid w:val="00786219"/>
    <w:rsid w:val="007870FC"/>
    <w:rsid w:val="00787A11"/>
    <w:rsid w:val="00787D0B"/>
    <w:rsid w:val="0079056C"/>
    <w:rsid w:val="00790C2C"/>
    <w:rsid w:val="00790F43"/>
    <w:rsid w:val="00791231"/>
    <w:rsid w:val="00791555"/>
    <w:rsid w:val="00791A03"/>
    <w:rsid w:val="00791EE4"/>
    <w:rsid w:val="0079283C"/>
    <w:rsid w:val="00793291"/>
    <w:rsid w:val="00793635"/>
    <w:rsid w:val="007941D4"/>
    <w:rsid w:val="007944B9"/>
    <w:rsid w:val="007944D5"/>
    <w:rsid w:val="007946A1"/>
    <w:rsid w:val="00794FCA"/>
    <w:rsid w:val="007954A0"/>
    <w:rsid w:val="007955D4"/>
    <w:rsid w:val="00795D6C"/>
    <w:rsid w:val="00795FE5"/>
    <w:rsid w:val="00796D46"/>
    <w:rsid w:val="007A007F"/>
    <w:rsid w:val="007A013D"/>
    <w:rsid w:val="007A0E04"/>
    <w:rsid w:val="007A1427"/>
    <w:rsid w:val="007A1C02"/>
    <w:rsid w:val="007A213B"/>
    <w:rsid w:val="007A23A3"/>
    <w:rsid w:val="007A269D"/>
    <w:rsid w:val="007A277E"/>
    <w:rsid w:val="007A27E6"/>
    <w:rsid w:val="007A2969"/>
    <w:rsid w:val="007A301C"/>
    <w:rsid w:val="007A3460"/>
    <w:rsid w:val="007A3756"/>
    <w:rsid w:val="007A3DB8"/>
    <w:rsid w:val="007A3F06"/>
    <w:rsid w:val="007A4472"/>
    <w:rsid w:val="007A5A37"/>
    <w:rsid w:val="007A5A8D"/>
    <w:rsid w:val="007A604C"/>
    <w:rsid w:val="007A6077"/>
    <w:rsid w:val="007A67D0"/>
    <w:rsid w:val="007A6F2E"/>
    <w:rsid w:val="007A7156"/>
    <w:rsid w:val="007A7252"/>
    <w:rsid w:val="007A7339"/>
    <w:rsid w:val="007A7665"/>
    <w:rsid w:val="007A7A10"/>
    <w:rsid w:val="007A7BF3"/>
    <w:rsid w:val="007B0BE5"/>
    <w:rsid w:val="007B1D1F"/>
    <w:rsid w:val="007B20A8"/>
    <w:rsid w:val="007B2426"/>
    <w:rsid w:val="007B2885"/>
    <w:rsid w:val="007B2DC9"/>
    <w:rsid w:val="007B3A67"/>
    <w:rsid w:val="007B5C24"/>
    <w:rsid w:val="007B6673"/>
    <w:rsid w:val="007B67A8"/>
    <w:rsid w:val="007B72E6"/>
    <w:rsid w:val="007B7328"/>
    <w:rsid w:val="007B785D"/>
    <w:rsid w:val="007B7CCC"/>
    <w:rsid w:val="007C005A"/>
    <w:rsid w:val="007C0519"/>
    <w:rsid w:val="007C0759"/>
    <w:rsid w:val="007C0773"/>
    <w:rsid w:val="007C0836"/>
    <w:rsid w:val="007C0D14"/>
    <w:rsid w:val="007C16B8"/>
    <w:rsid w:val="007C192B"/>
    <w:rsid w:val="007C1B16"/>
    <w:rsid w:val="007C1B7A"/>
    <w:rsid w:val="007C1C1E"/>
    <w:rsid w:val="007C1CFC"/>
    <w:rsid w:val="007C1DF6"/>
    <w:rsid w:val="007C1EDB"/>
    <w:rsid w:val="007C1F7F"/>
    <w:rsid w:val="007C231E"/>
    <w:rsid w:val="007C3DE1"/>
    <w:rsid w:val="007C41F7"/>
    <w:rsid w:val="007C4210"/>
    <w:rsid w:val="007C4575"/>
    <w:rsid w:val="007C4E65"/>
    <w:rsid w:val="007C532A"/>
    <w:rsid w:val="007C58B3"/>
    <w:rsid w:val="007C623F"/>
    <w:rsid w:val="007C6B38"/>
    <w:rsid w:val="007C6E04"/>
    <w:rsid w:val="007C7510"/>
    <w:rsid w:val="007C754B"/>
    <w:rsid w:val="007C7761"/>
    <w:rsid w:val="007D0A26"/>
    <w:rsid w:val="007D1274"/>
    <w:rsid w:val="007D305E"/>
    <w:rsid w:val="007D3A58"/>
    <w:rsid w:val="007D3AA2"/>
    <w:rsid w:val="007D422D"/>
    <w:rsid w:val="007D4519"/>
    <w:rsid w:val="007D4C74"/>
    <w:rsid w:val="007D4C9D"/>
    <w:rsid w:val="007D502C"/>
    <w:rsid w:val="007D52D2"/>
    <w:rsid w:val="007D5680"/>
    <w:rsid w:val="007D5C4A"/>
    <w:rsid w:val="007D68BA"/>
    <w:rsid w:val="007D6EA8"/>
    <w:rsid w:val="007D7642"/>
    <w:rsid w:val="007E0251"/>
    <w:rsid w:val="007E064C"/>
    <w:rsid w:val="007E0CBE"/>
    <w:rsid w:val="007E14F1"/>
    <w:rsid w:val="007E279D"/>
    <w:rsid w:val="007E2EB4"/>
    <w:rsid w:val="007E452F"/>
    <w:rsid w:val="007E569A"/>
    <w:rsid w:val="007E5983"/>
    <w:rsid w:val="007E6BE6"/>
    <w:rsid w:val="007E6C0A"/>
    <w:rsid w:val="007E6D49"/>
    <w:rsid w:val="007E77F5"/>
    <w:rsid w:val="007E7E12"/>
    <w:rsid w:val="007F0790"/>
    <w:rsid w:val="007F088D"/>
    <w:rsid w:val="007F08EC"/>
    <w:rsid w:val="007F10C2"/>
    <w:rsid w:val="007F10E5"/>
    <w:rsid w:val="007F1180"/>
    <w:rsid w:val="007F164E"/>
    <w:rsid w:val="007F16BD"/>
    <w:rsid w:val="007F1A91"/>
    <w:rsid w:val="007F2622"/>
    <w:rsid w:val="007F294E"/>
    <w:rsid w:val="007F2D3B"/>
    <w:rsid w:val="007F32F3"/>
    <w:rsid w:val="007F3913"/>
    <w:rsid w:val="007F3B5B"/>
    <w:rsid w:val="007F3EF0"/>
    <w:rsid w:val="007F3F3D"/>
    <w:rsid w:val="007F46B4"/>
    <w:rsid w:val="007F47CD"/>
    <w:rsid w:val="007F48D9"/>
    <w:rsid w:val="007F4C0E"/>
    <w:rsid w:val="007F5092"/>
    <w:rsid w:val="007F5830"/>
    <w:rsid w:val="007F5941"/>
    <w:rsid w:val="007F59AB"/>
    <w:rsid w:val="007F5B77"/>
    <w:rsid w:val="007F5F6A"/>
    <w:rsid w:val="007F643C"/>
    <w:rsid w:val="007F66DD"/>
    <w:rsid w:val="007F696D"/>
    <w:rsid w:val="007F793E"/>
    <w:rsid w:val="007F7DF2"/>
    <w:rsid w:val="00800293"/>
    <w:rsid w:val="00800303"/>
    <w:rsid w:val="00800F43"/>
    <w:rsid w:val="008010E1"/>
    <w:rsid w:val="00801518"/>
    <w:rsid w:val="00801E40"/>
    <w:rsid w:val="00801F99"/>
    <w:rsid w:val="008024B6"/>
    <w:rsid w:val="00802AAE"/>
    <w:rsid w:val="0080328E"/>
    <w:rsid w:val="008039D0"/>
    <w:rsid w:val="00804743"/>
    <w:rsid w:val="00804A7C"/>
    <w:rsid w:val="00805456"/>
    <w:rsid w:val="00805A00"/>
    <w:rsid w:val="00805E5C"/>
    <w:rsid w:val="00805FD3"/>
    <w:rsid w:val="0080658D"/>
    <w:rsid w:val="00806D09"/>
    <w:rsid w:val="00806E3A"/>
    <w:rsid w:val="00807064"/>
    <w:rsid w:val="008071D2"/>
    <w:rsid w:val="0080765F"/>
    <w:rsid w:val="00807697"/>
    <w:rsid w:val="0081010B"/>
    <w:rsid w:val="00810DC7"/>
    <w:rsid w:val="008110C7"/>
    <w:rsid w:val="00811222"/>
    <w:rsid w:val="00811453"/>
    <w:rsid w:val="00812318"/>
    <w:rsid w:val="0081284F"/>
    <w:rsid w:val="00813168"/>
    <w:rsid w:val="0081377F"/>
    <w:rsid w:val="008137D3"/>
    <w:rsid w:val="00813AE5"/>
    <w:rsid w:val="00813D5E"/>
    <w:rsid w:val="008145FF"/>
    <w:rsid w:val="008146C3"/>
    <w:rsid w:val="00814A7B"/>
    <w:rsid w:val="00814C1A"/>
    <w:rsid w:val="00814F86"/>
    <w:rsid w:val="00815284"/>
    <w:rsid w:val="008154DD"/>
    <w:rsid w:val="00815680"/>
    <w:rsid w:val="0081588B"/>
    <w:rsid w:val="00815B49"/>
    <w:rsid w:val="00815F08"/>
    <w:rsid w:val="0081670D"/>
    <w:rsid w:val="00816D0D"/>
    <w:rsid w:val="00816EA4"/>
    <w:rsid w:val="00817204"/>
    <w:rsid w:val="0081727A"/>
    <w:rsid w:val="0081747E"/>
    <w:rsid w:val="00817AD1"/>
    <w:rsid w:val="00817F50"/>
    <w:rsid w:val="008205BD"/>
    <w:rsid w:val="008206F1"/>
    <w:rsid w:val="008208EB"/>
    <w:rsid w:val="00820C80"/>
    <w:rsid w:val="0082134C"/>
    <w:rsid w:val="0082157A"/>
    <w:rsid w:val="0082163C"/>
    <w:rsid w:val="00821E35"/>
    <w:rsid w:val="00822467"/>
    <w:rsid w:val="0082256E"/>
    <w:rsid w:val="00822CAB"/>
    <w:rsid w:val="00823180"/>
    <w:rsid w:val="00823A30"/>
    <w:rsid w:val="00823A8B"/>
    <w:rsid w:val="00823BA9"/>
    <w:rsid w:val="00823DD1"/>
    <w:rsid w:val="00823FFE"/>
    <w:rsid w:val="008250B6"/>
    <w:rsid w:val="008251F1"/>
    <w:rsid w:val="008254C8"/>
    <w:rsid w:val="0082553D"/>
    <w:rsid w:val="0082608F"/>
    <w:rsid w:val="00826397"/>
    <w:rsid w:val="00826A61"/>
    <w:rsid w:val="00826DA5"/>
    <w:rsid w:val="0082702F"/>
    <w:rsid w:val="00827219"/>
    <w:rsid w:val="0082737F"/>
    <w:rsid w:val="00827440"/>
    <w:rsid w:val="00827665"/>
    <w:rsid w:val="0082767D"/>
    <w:rsid w:val="0082796F"/>
    <w:rsid w:val="00827FB6"/>
    <w:rsid w:val="00830FB3"/>
    <w:rsid w:val="0083161C"/>
    <w:rsid w:val="00831928"/>
    <w:rsid w:val="00831CB0"/>
    <w:rsid w:val="008328AA"/>
    <w:rsid w:val="0083357A"/>
    <w:rsid w:val="00833755"/>
    <w:rsid w:val="0083387C"/>
    <w:rsid w:val="00833AE7"/>
    <w:rsid w:val="00833CE1"/>
    <w:rsid w:val="008343FE"/>
    <w:rsid w:val="00834784"/>
    <w:rsid w:val="00834A63"/>
    <w:rsid w:val="00834D3D"/>
    <w:rsid w:val="00834EF4"/>
    <w:rsid w:val="0083507E"/>
    <w:rsid w:val="008350BE"/>
    <w:rsid w:val="00835108"/>
    <w:rsid w:val="00836715"/>
    <w:rsid w:val="00836EA7"/>
    <w:rsid w:val="00836EF2"/>
    <w:rsid w:val="008379B2"/>
    <w:rsid w:val="00837A30"/>
    <w:rsid w:val="0084060F"/>
    <w:rsid w:val="00840A26"/>
    <w:rsid w:val="00840A6B"/>
    <w:rsid w:val="00840C63"/>
    <w:rsid w:val="00840CD7"/>
    <w:rsid w:val="00841FD1"/>
    <w:rsid w:val="008421B5"/>
    <w:rsid w:val="008427E7"/>
    <w:rsid w:val="00843526"/>
    <w:rsid w:val="008439E0"/>
    <w:rsid w:val="00843B9A"/>
    <w:rsid w:val="00843F06"/>
    <w:rsid w:val="00844A72"/>
    <w:rsid w:val="00845096"/>
    <w:rsid w:val="008464C9"/>
    <w:rsid w:val="0084687D"/>
    <w:rsid w:val="00846D88"/>
    <w:rsid w:val="00846DAF"/>
    <w:rsid w:val="00846EB6"/>
    <w:rsid w:val="00846F13"/>
    <w:rsid w:val="00847916"/>
    <w:rsid w:val="00847B9E"/>
    <w:rsid w:val="00847CD1"/>
    <w:rsid w:val="00847D0E"/>
    <w:rsid w:val="00850E53"/>
    <w:rsid w:val="008513A1"/>
    <w:rsid w:val="00851BE3"/>
    <w:rsid w:val="008524C3"/>
    <w:rsid w:val="0085291E"/>
    <w:rsid w:val="00852CF3"/>
    <w:rsid w:val="00852D40"/>
    <w:rsid w:val="008530DD"/>
    <w:rsid w:val="0085315D"/>
    <w:rsid w:val="008532AA"/>
    <w:rsid w:val="0085343C"/>
    <w:rsid w:val="00853498"/>
    <w:rsid w:val="00853ABB"/>
    <w:rsid w:val="00853C1B"/>
    <w:rsid w:val="00853C2E"/>
    <w:rsid w:val="00853EB2"/>
    <w:rsid w:val="00853EC6"/>
    <w:rsid w:val="0085445F"/>
    <w:rsid w:val="00854D70"/>
    <w:rsid w:val="00854E4A"/>
    <w:rsid w:val="008553D9"/>
    <w:rsid w:val="008559F6"/>
    <w:rsid w:val="00855CC4"/>
    <w:rsid w:val="00855D13"/>
    <w:rsid w:val="00855E15"/>
    <w:rsid w:val="00856029"/>
    <w:rsid w:val="008569FA"/>
    <w:rsid w:val="00857086"/>
    <w:rsid w:val="008571CA"/>
    <w:rsid w:val="008573A3"/>
    <w:rsid w:val="0086053F"/>
    <w:rsid w:val="008605BC"/>
    <w:rsid w:val="00860DFC"/>
    <w:rsid w:val="008610C2"/>
    <w:rsid w:val="008620D0"/>
    <w:rsid w:val="008621B3"/>
    <w:rsid w:val="00862359"/>
    <w:rsid w:val="00862539"/>
    <w:rsid w:val="008625E3"/>
    <w:rsid w:val="00862740"/>
    <w:rsid w:val="00862B68"/>
    <w:rsid w:val="008633CE"/>
    <w:rsid w:val="008633F6"/>
    <w:rsid w:val="0086377A"/>
    <w:rsid w:val="00863A3E"/>
    <w:rsid w:val="00863B41"/>
    <w:rsid w:val="0086409B"/>
    <w:rsid w:val="008648E3"/>
    <w:rsid w:val="00864B0B"/>
    <w:rsid w:val="00865191"/>
    <w:rsid w:val="00865856"/>
    <w:rsid w:val="008659B2"/>
    <w:rsid w:val="00866540"/>
    <w:rsid w:val="00866928"/>
    <w:rsid w:val="00866C30"/>
    <w:rsid w:val="00866E40"/>
    <w:rsid w:val="00866E5A"/>
    <w:rsid w:val="008674A1"/>
    <w:rsid w:val="00867999"/>
    <w:rsid w:val="00867A79"/>
    <w:rsid w:val="00867B7C"/>
    <w:rsid w:val="00870503"/>
    <w:rsid w:val="00870831"/>
    <w:rsid w:val="00870B18"/>
    <w:rsid w:val="00870C4D"/>
    <w:rsid w:val="00870E01"/>
    <w:rsid w:val="008717AB"/>
    <w:rsid w:val="0087187B"/>
    <w:rsid w:val="00872FBD"/>
    <w:rsid w:val="008732A2"/>
    <w:rsid w:val="00873E3D"/>
    <w:rsid w:val="00874AB2"/>
    <w:rsid w:val="00874EC9"/>
    <w:rsid w:val="00875248"/>
    <w:rsid w:val="008752EC"/>
    <w:rsid w:val="00875729"/>
    <w:rsid w:val="008758F7"/>
    <w:rsid w:val="008762EC"/>
    <w:rsid w:val="00876892"/>
    <w:rsid w:val="00876B24"/>
    <w:rsid w:val="008770DF"/>
    <w:rsid w:val="0087745F"/>
    <w:rsid w:val="008810C0"/>
    <w:rsid w:val="008810FD"/>
    <w:rsid w:val="008815CE"/>
    <w:rsid w:val="0088213B"/>
    <w:rsid w:val="0088227F"/>
    <w:rsid w:val="00882343"/>
    <w:rsid w:val="00882630"/>
    <w:rsid w:val="008828B3"/>
    <w:rsid w:val="00882CC2"/>
    <w:rsid w:val="00882D75"/>
    <w:rsid w:val="00882F19"/>
    <w:rsid w:val="0088357A"/>
    <w:rsid w:val="00883B48"/>
    <w:rsid w:val="0088410D"/>
    <w:rsid w:val="008846BE"/>
    <w:rsid w:val="008848FD"/>
    <w:rsid w:val="00884D6C"/>
    <w:rsid w:val="00885B8B"/>
    <w:rsid w:val="00886089"/>
    <w:rsid w:val="00886352"/>
    <w:rsid w:val="00886B3F"/>
    <w:rsid w:val="00886BC4"/>
    <w:rsid w:val="00887137"/>
    <w:rsid w:val="00887AD9"/>
    <w:rsid w:val="00887E6F"/>
    <w:rsid w:val="00887F13"/>
    <w:rsid w:val="00887F23"/>
    <w:rsid w:val="0089080F"/>
    <w:rsid w:val="00890E74"/>
    <w:rsid w:val="008910A7"/>
    <w:rsid w:val="00891258"/>
    <w:rsid w:val="00891368"/>
    <w:rsid w:val="00891610"/>
    <w:rsid w:val="0089193B"/>
    <w:rsid w:val="00892010"/>
    <w:rsid w:val="0089233E"/>
    <w:rsid w:val="008927CC"/>
    <w:rsid w:val="008928D5"/>
    <w:rsid w:val="00892BB9"/>
    <w:rsid w:val="008936E7"/>
    <w:rsid w:val="00893926"/>
    <w:rsid w:val="00893D6A"/>
    <w:rsid w:val="00893F91"/>
    <w:rsid w:val="00894370"/>
    <w:rsid w:val="0089472E"/>
    <w:rsid w:val="0089481B"/>
    <w:rsid w:val="00894DDE"/>
    <w:rsid w:val="00894FA2"/>
    <w:rsid w:val="00895045"/>
    <w:rsid w:val="00895917"/>
    <w:rsid w:val="00895B35"/>
    <w:rsid w:val="00895C62"/>
    <w:rsid w:val="00895DB7"/>
    <w:rsid w:val="008961C5"/>
    <w:rsid w:val="00896FA0"/>
    <w:rsid w:val="008974BF"/>
    <w:rsid w:val="00897617"/>
    <w:rsid w:val="008A0479"/>
    <w:rsid w:val="008A060E"/>
    <w:rsid w:val="008A0B00"/>
    <w:rsid w:val="008A100B"/>
    <w:rsid w:val="008A2215"/>
    <w:rsid w:val="008A27CE"/>
    <w:rsid w:val="008A35A4"/>
    <w:rsid w:val="008A3A50"/>
    <w:rsid w:val="008A3AC1"/>
    <w:rsid w:val="008A3F16"/>
    <w:rsid w:val="008A3F36"/>
    <w:rsid w:val="008A4101"/>
    <w:rsid w:val="008A41DF"/>
    <w:rsid w:val="008A4254"/>
    <w:rsid w:val="008A4584"/>
    <w:rsid w:val="008A46DE"/>
    <w:rsid w:val="008A48C8"/>
    <w:rsid w:val="008A4B9A"/>
    <w:rsid w:val="008A4D4C"/>
    <w:rsid w:val="008A549D"/>
    <w:rsid w:val="008A556F"/>
    <w:rsid w:val="008A5804"/>
    <w:rsid w:val="008A590E"/>
    <w:rsid w:val="008A608B"/>
    <w:rsid w:val="008A65A4"/>
    <w:rsid w:val="008A6CBF"/>
    <w:rsid w:val="008A76EF"/>
    <w:rsid w:val="008A7AF2"/>
    <w:rsid w:val="008A7D27"/>
    <w:rsid w:val="008A7E16"/>
    <w:rsid w:val="008B0765"/>
    <w:rsid w:val="008B1016"/>
    <w:rsid w:val="008B1FAE"/>
    <w:rsid w:val="008B2013"/>
    <w:rsid w:val="008B21A0"/>
    <w:rsid w:val="008B2EB4"/>
    <w:rsid w:val="008B33D4"/>
    <w:rsid w:val="008B3876"/>
    <w:rsid w:val="008B3AD2"/>
    <w:rsid w:val="008B41F1"/>
    <w:rsid w:val="008B4517"/>
    <w:rsid w:val="008B457D"/>
    <w:rsid w:val="008B4CE5"/>
    <w:rsid w:val="008B53EA"/>
    <w:rsid w:val="008B55E1"/>
    <w:rsid w:val="008B592B"/>
    <w:rsid w:val="008B5D12"/>
    <w:rsid w:val="008B62FE"/>
    <w:rsid w:val="008B644C"/>
    <w:rsid w:val="008B6528"/>
    <w:rsid w:val="008B7AB0"/>
    <w:rsid w:val="008B7DB2"/>
    <w:rsid w:val="008B7FEA"/>
    <w:rsid w:val="008C0AD4"/>
    <w:rsid w:val="008C1A09"/>
    <w:rsid w:val="008C1A64"/>
    <w:rsid w:val="008C1A6A"/>
    <w:rsid w:val="008C20A0"/>
    <w:rsid w:val="008C2389"/>
    <w:rsid w:val="008C26D7"/>
    <w:rsid w:val="008C279F"/>
    <w:rsid w:val="008C2B8D"/>
    <w:rsid w:val="008C2C60"/>
    <w:rsid w:val="008C329C"/>
    <w:rsid w:val="008C3505"/>
    <w:rsid w:val="008C3640"/>
    <w:rsid w:val="008C37E4"/>
    <w:rsid w:val="008C45B9"/>
    <w:rsid w:val="008C4CFD"/>
    <w:rsid w:val="008C4DD0"/>
    <w:rsid w:val="008C5C2C"/>
    <w:rsid w:val="008C6269"/>
    <w:rsid w:val="008C692D"/>
    <w:rsid w:val="008C6D86"/>
    <w:rsid w:val="008C7D8B"/>
    <w:rsid w:val="008D02D9"/>
    <w:rsid w:val="008D0CAB"/>
    <w:rsid w:val="008D0DD1"/>
    <w:rsid w:val="008D1518"/>
    <w:rsid w:val="008D1898"/>
    <w:rsid w:val="008D1BF2"/>
    <w:rsid w:val="008D2634"/>
    <w:rsid w:val="008D264F"/>
    <w:rsid w:val="008D2D50"/>
    <w:rsid w:val="008D2FA3"/>
    <w:rsid w:val="008D3BF9"/>
    <w:rsid w:val="008D3DB6"/>
    <w:rsid w:val="008D4772"/>
    <w:rsid w:val="008D4864"/>
    <w:rsid w:val="008D4865"/>
    <w:rsid w:val="008D4A7D"/>
    <w:rsid w:val="008D5C0C"/>
    <w:rsid w:val="008D5C8A"/>
    <w:rsid w:val="008D5DD5"/>
    <w:rsid w:val="008D691A"/>
    <w:rsid w:val="008D6D8B"/>
    <w:rsid w:val="008D7195"/>
    <w:rsid w:val="008D7437"/>
    <w:rsid w:val="008D765C"/>
    <w:rsid w:val="008D7ABC"/>
    <w:rsid w:val="008D7E07"/>
    <w:rsid w:val="008D7FEE"/>
    <w:rsid w:val="008E003D"/>
    <w:rsid w:val="008E0A41"/>
    <w:rsid w:val="008E1134"/>
    <w:rsid w:val="008E2239"/>
    <w:rsid w:val="008E264C"/>
    <w:rsid w:val="008E29C0"/>
    <w:rsid w:val="008E2A04"/>
    <w:rsid w:val="008E2B00"/>
    <w:rsid w:val="008E4410"/>
    <w:rsid w:val="008E463B"/>
    <w:rsid w:val="008E46FD"/>
    <w:rsid w:val="008E4FAB"/>
    <w:rsid w:val="008E6831"/>
    <w:rsid w:val="008E69BD"/>
    <w:rsid w:val="008E6AA3"/>
    <w:rsid w:val="008E72CD"/>
    <w:rsid w:val="008E7E36"/>
    <w:rsid w:val="008F0093"/>
    <w:rsid w:val="008F04AD"/>
    <w:rsid w:val="008F06A5"/>
    <w:rsid w:val="008F0924"/>
    <w:rsid w:val="008F0BD0"/>
    <w:rsid w:val="008F116B"/>
    <w:rsid w:val="008F15F5"/>
    <w:rsid w:val="008F2605"/>
    <w:rsid w:val="008F298E"/>
    <w:rsid w:val="008F2992"/>
    <w:rsid w:val="008F2A03"/>
    <w:rsid w:val="008F45BC"/>
    <w:rsid w:val="008F5C40"/>
    <w:rsid w:val="008F5E3B"/>
    <w:rsid w:val="008F6CC9"/>
    <w:rsid w:val="008F7904"/>
    <w:rsid w:val="008F7C13"/>
    <w:rsid w:val="009002CD"/>
    <w:rsid w:val="00900924"/>
    <w:rsid w:val="00900E03"/>
    <w:rsid w:val="0090124E"/>
    <w:rsid w:val="00901793"/>
    <w:rsid w:val="00901999"/>
    <w:rsid w:val="00901A04"/>
    <w:rsid w:val="00902146"/>
    <w:rsid w:val="009024F4"/>
    <w:rsid w:val="0090290B"/>
    <w:rsid w:val="009031F9"/>
    <w:rsid w:val="009033BC"/>
    <w:rsid w:val="00903646"/>
    <w:rsid w:val="0090370C"/>
    <w:rsid w:val="00903747"/>
    <w:rsid w:val="009039D8"/>
    <w:rsid w:val="009045D6"/>
    <w:rsid w:val="00904C04"/>
    <w:rsid w:val="009055B6"/>
    <w:rsid w:val="009061CF"/>
    <w:rsid w:val="009067A1"/>
    <w:rsid w:val="0090709C"/>
    <w:rsid w:val="0090744B"/>
    <w:rsid w:val="00907644"/>
    <w:rsid w:val="00907F4F"/>
    <w:rsid w:val="009107DF"/>
    <w:rsid w:val="00910C35"/>
    <w:rsid w:val="00911390"/>
    <w:rsid w:val="0091196A"/>
    <w:rsid w:val="00911B3B"/>
    <w:rsid w:val="00911F74"/>
    <w:rsid w:val="0091206A"/>
    <w:rsid w:val="009121B2"/>
    <w:rsid w:val="00912BF9"/>
    <w:rsid w:val="00912C0D"/>
    <w:rsid w:val="00913172"/>
    <w:rsid w:val="0091373A"/>
    <w:rsid w:val="0091378F"/>
    <w:rsid w:val="00913B07"/>
    <w:rsid w:val="00913BB7"/>
    <w:rsid w:val="00913C09"/>
    <w:rsid w:val="00913E88"/>
    <w:rsid w:val="009143F7"/>
    <w:rsid w:val="0091461B"/>
    <w:rsid w:val="00915D52"/>
    <w:rsid w:val="00915DA7"/>
    <w:rsid w:val="00916094"/>
    <w:rsid w:val="00916A61"/>
    <w:rsid w:val="00916AB4"/>
    <w:rsid w:val="00917521"/>
    <w:rsid w:val="00917AA3"/>
    <w:rsid w:val="0092046B"/>
    <w:rsid w:val="00920498"/>
    <w:rsid w:val="00920A69"/>
    <w:rsid w:val="00921BB3"/>
    <w:rsid w:val="00921E62"/>
    <w:rsid w:val="0092233C"/>
    <w:rsid w:val="0092259C"/>
    <w:rsid w:val="009225F3"/>
    <w:rsid w:val="00922729"/>
    <w:rsid w:val="00923212"/>
    <w:rsid w:val="00923E82"/>
    <w:rsid w:val="00923FCF"/>
    <w:rsid w:val="0092470C"/>
    <w:rsid w:val="00924967"/>
    <w:rsid w:val="00924FAD"/>
    <w:rsid w:val="009254E4"/>
    <w:rsid w:val="0092551E"/>
    <w:rsid w:val="00925A31"/>
    <w:rsid w:val="00925F45"/>
    <w:rsid w:val="0092615B"/>
    <w:rsid w:val="00926254"/>
    <w:rsid w:val="00926757"/>
    <w:rsid w:val="009271B2"/>
    <w:rsid w:val="00927B54"/>
    <w:rsid w:val="00930609"/>
    <w:rsid w:val="0093067E"/>
    <w:rsid w:val="00930B0F"/>
    <w:rsid w:val="00930B1C"/>
    <w:rsid w:val="0093113B"/>
    <w:rsid w:val="00931537"/>
    <w:rsid w:val="0093179D"/>
    <w:rsid w:val="00931B9F"/>
    <w:rsid w:val="00931EF7"/>
    <w:rsid w:val="00932124"/>
    <w:rsid w:val="0093223D"/>
    <w:rsid w:val="009326C8"/>
    <w:rsid w:val="00932728"/>
    <w:rsid w:val="009328F6"/>
    <w:rsid w:val="00933197"/>
    <w:rsid w:val="00933CED"/>
    <w:rsid w:val="00933E5C"/>
    <w:rsid w:val="00933EC5"/>
    <w:rsid w:val="009344F4"/>
    <w:rsid w:val="00934BD6"/>
    <w:rsid w:val="00934C4A"/>
    <w:rsid w:val="00935715"/>
    <w:rsid w:val="00935A48"/>
    <w:rsid w:val="00935AE2"/>
    <w:rsid w:val="00935C79"/>
    <w:rsid w:val="00936613"/>
    <w:rsid w:val="00936B4D"/>
    <w:rsid w:val="0093779E"/>
    <w:rsid w:val="00937E9D"/>
    <w:rsid w:val="0094057D"/>
    <w:rsid w:val="00940DB3"/>
    <w:rsid w:val="00941135"/>
    <w:rsid w:val="00941489"/>
    <w:rsid w:val="00941D2D"/>
    <w:rsid w:val="009426C3"/>
    <w:rsid w:val="00942AF2"/>
    <w:rsid w:val="00942BBC"/>
    <w:rsid w:val="00942CA3"/>
    <w:rsid w:val="00943607"/>
    <w:rsid w:val="00944031"/>
    <w:rsid w:val="0094439F"/>
    <w:rsid w:val="00944DB6"/>
    <w:rsid w:val="00944F28"/>
    <w:rsid w:val="00945019"/>
    <w:rsid w:val="00945822"/>
    <w:rsid w:val="00945946"/>
    <w:rsid w:val="00945D7E"/>
    <w:rsid w:val="00945DF4"/>
    <w:rsid w:val="0094702A"/>
    <w:rsid w:val="009478E9"/>
    <w:rsid w:val="00947C19"/>
    <w:rsid w:val="00947E38"/>
    <w:rsid w:val="00950713"/>
    <w:rsid w:val="00950E3D"/>
    <w:rsid w:val="0095121F"/>
    <w:rsid w:val="009513F8"/>
    <w:rsid w:val="00952195"/>
    <w:rsid w:val="009528CC"/>
    <w:rsid w:val="00953626"/>
    <w:rsid w:val="00953A96"/>
    <w:rsid w:val="00953B5D"/>
    <w:rsid w:val="009546ED"/>
    <w:rsid w:val="0095526B"/>
    <w:rsid w:val="00955530"/>
    <w:rsid w:val="0095559A"/>
    <w:rsid w:val="009564F5"/>
    <w:rsid w:val="009577C3"/>
    <w:rsid w:val="009579C3"/>
    <w:rsid w:val="00957E5F"/>
    <w:rsid w:val="00957E68"/>
    <w:rsid w:val="009601B0"/>
    <w:rsid w:val="00960237"/>
    <w:rsid w:val="009608DF"/>
    <w:rsid w:val="00960D63"/>
    <w:rsid w:val="00960EE0"/>
    <w:rsid w:val="009612C8"/>
    <w:rsid w:val="009615A5"/>
    <w:rsid w:val="009617A6"/>
    <w:rsid w:val="009617F5"/>
    <w:rsid w:val="009626CB"/>
    <w:rsid w:val="00962F82"/>
    <w:rsid w:val="0096422D"/>
    <w:rsid w:val="009643BD"/>
    <w:rsid w:val="00964512"/>
    <w:rsid w:val="009645B7"/>
    <w:rsid w:val="0096484B"/>
    <w:rsid w:val="00965027"/>
    <w:rsid w:val="00965331"/>
    <w:rsid w:val="00967177"/>
    <w:rsid w:val="00967B55"/>
    <w:rsid w:val="00970D30"/>
    <w:rsid w:val="00972007"/>
    <w:rsid w:val="00972BA0"/>
    <w:rsid w:val="0097326F"/>
    <w:rsid w:val="009741D1"/>
    <w:rsid w:val="009741FC"/>
    <w:rsid w:val="0097478E"/>
    <w:rsid w:val="0097482B"/>
    <w:rsid w:val="009750EA"/>
    <w:rsid w:val="009758EB"/>
    <w:rsid w:val="00975E4C"/>
    <w:rsid w:val="0097765F"/>
    <w:rsid w:val="0097781D"/>
    <w:rsid w:val="00977C52"/>
    <w:rsid w:val="009800C6"/>
    <w:rsid w:val="00980207"/>
    <w:rsid w:val="00980208"/>
    <w:rsid w:val="00980252"/>
    <w:rsid w:val="00980366"/>
    <w:rsid w:val="00980440"/>
    <w:rsid w:val="009815F7"/>
    <w:rsid w:val="009818A3"/>
    <w:rsid w:val="00981B66"/>
    <w:rsid w:val="00981C71"/>
    <w:rsid w:val="00981DD1"/>
    <w:rsid w:val="00982A7F"/>
    <w:rsid w:val="00982DD4"/>
    <w:rsid w:val="009831FD"/>
    <w:rsid w:val="009834A9"/>
    <w:rsid w:val="0098388F"/>
    <w:rsid w:val="009839BA"/>
    <w:rsid w:val="0098406F"/>
    <w:rsid w:val="009841B6"/>
    <w:rsid w:val="009842BA"/>
    <w:rsid w:val="00984386"/>
    <w:rsid w:val="00984C2C"/>
    <w:rsid w:val="0098534C"/>
    <w:rsid w:val="009858DE"/>
    <w:rsid w:val="00985B35"/>
    <w:rsid w:val="00985C9A"/>
    <w:rsid w:val="00985D0D"/>
    <w:rsid w:val="009860CE"/>
    <w:rsid w:val="00986235"/>
    <w:rsid w:val="00986251"/>
    <w:rsid w:val="009863E2"/>
    <w:rsid w:val="0098680F"/>
    <w:rsid w:val="00986CE5"/>
    <w:rsid w:val="00986D98"/>
    <w:rsid w:val="00987124"/>
    <w:rsid w:val="009871E6"/>
    <w:rsid w:val="00987641"/>
    <w:rsid w:val="00987897"/>
    <w:rsid w:val="00987A8C"/>
    <w:rsid w:val="0099025F"/>
    <w:rsid w:val="00990555"/>
    <w:rsid w:val="00990A3D"/>
    <w:rsid w:val="00990C84"/>
    <w:rsid w:val="009914A7"/>
    <w:rsid w:val="00991C13"/>
    <w:rsid w:val="00991FD5"/>
    <w:rsid w:val="009920B5"/>
    <w:rsid w:val="0099275C"/>
    <w:rsid w:val="00992921"/>
    <w:rsid w:val="00992BAF"/>
    <w:rsid w:val="00993D91"/>
    <w:rsid w:val="00994536"/>
    <w:rsid w:val="00994811"/>
    <w:rsid w:val="00994D1B"/>
    <w:rsid w:val="00995BC3"/>
    <w:rsid w:val="00995C46"/>
    <w:rsid w:val="0099615C"/>
    <w:rsid w:val="009962D7"/>
    <w:rsid w:val="0099641D"/>
    <w:rsid w:val="00996648"/>
    <w:rsid w:val="00996AEA"/>
    <w:rsid w:val="009970D3"/>
    <w:rsid w:val="009979BE"/>
    <w:rsid w:val="00997BDF"/>
    <w:rsid w:val="00997CD4"/>
    <w:rsid w:val="00997ECC"/>
    <w:rsid w:val="00997FBA"/>
    <w:rsid w:val="009A00D7"/>
    <w:rsid w:val="009A0E51"/>
    <w:rsid w:val="009A0EC6"/>
    <w:rsid w:val="009A1838"/>
    <w:rsid w:val="009A2052"/>
    <w:rsid w:val="009A2382"/>
    <w:rsid w:val="009A24B6"/>
    <w:rsid w:val="009A267A"/>
    <w:rsid w:val="009A32A4"/>
    <w:rsid w:val="009A3461"/>
    <w:rsid w:val="009A34A8"/>
    <w:rsid w:val="009A4965"/>
    <w:rsid w:val="009A49D9"/>
    <w:rsid w:val="009A4C4D"/>
    <w:rsid w:val="009A56DB"/>
    <w:rsid w:val="009A5759"/>
    <w:rsid w:val="009A59BD"/>
    <w:rsid w:val="009B1191"/>
    <w:rsid w:val="009B1AF7"/>
    <w:rsid w:val="009B1BA4"/>
    <w:rsid w:val="009B1DFA"/>
    <w:rsid w:val="009B27B1"/>
    <w:rsid w:val="009B29F3"/>
    <w:rsid w:val="009B2E04"/>
    <w:rsid w:val="009B2F00"/>
    <w:rsid w:val="009B3D9F"/>
    <w:rsid w:val="009B3E73"/>
    <w:rsid w:val="009B4011"/>
    <w:rsid w:val="009B4473"/>
    <w:rsid w:val="009B44E9"/>
    <w:rsid w:val="009B49F4"/>
    <w:rsid w:val="009B5430"/>
    <w:rsid w:val="009B545D"/>
    <w:rsid w:val="009B56A3"/>
    <w:rsid w:val="009B5E69"/>
    <w:rsid w:val="009B5F08"/>
    <w:rsid w:val="009B6524"/>
    <w:rsid w:val="009B6BCC"/>
    <w:rsid w:val="009B6D74"/>
    <w:rsid w:val="009B75D0"/>
    <w:rsid w:val="009B76A5"/>
    <w:rsid w:val="009B7BA4"/>
    <w:rsid w:val="009C035F"/>
    <w:rsid w:val="009C0463"/>
    <w:rsid w:val="009C060E"/>
    <w:rsid w:val="009C178C"/>
    <w:rsid w:val="009C1CE9"/>
    <w:rsid w:val="009C1D34"/>
    <w:rsid w:val="009C20F9"/>
    <w:rsid w:val="009C284D"/>
    <w:rsid w:val="009C28CD"/>
    <w:rsid w:val="009C2E81"/>
    <w:rsid w:val="009C3009"/>
    <w:rsid w:val="009C3131"/>
    <w:rsid w:val="009C3FE2"/>
    <w:rsid w:val="009C4069"/>
    <w:rsid w:val="009C406A"/>
    <w:rsid w:val="009C4821"/>
    <w:rsid w:val="009C4B63"/>
    <w:rsid w:val="009C5275"/>
    <w:rsid w:val="009C59B9"/>
    <w:rsid w:val="009C5AF3"/>
    <w:rsid w:val="009C5E80"/>
    <w:rsid w:val="009C6583"/>
    <w:rsid w:val="009C6974"/>
    <w:rsid w:val="009C7527"/>
    <w:rsid w:val="009C76DA"/>
    <w:rsid w:val="009C790A"/>
    <w:rsid w:val="009C7945"/>
    <w:rsid w:val="009C7C2A"/>
    <w:rsid w:val="009C7E45"/>
    <w:rsid w:val="009C7FD8"/>
    <w:rsid w:val="009D089B"/>
    <w:rsid w:val="009D0A18"/>
    <w:rsid w:val="009D0D3A"/>
    <w:rsid w:val="009D16C6"/>
    <w:rsid w:val="009D19F4"/>
    <w:rsid w:val="009D20FC"/>
    <w:rsid w:val="009D218F"/>
    <w:rsid w:val="009D2221"/>
    <w:rsid w:val="009D242C"/>
    <w:rsid w:val="009D274C"/>
    <w:rsid w:val="009D2B10"/>
    <w:rsid w:val="009D2BD8"/>
    <w:rsid w:val="009D2CFE"/>
    <w:rsid w:val="009D3292"/>
    <w:rsid w:val="009D35D3"/>
    <w:rsid w:val="009D4107"/>
    <w:rsid w:val="009D4F27"/>
    <w:rsid w:val="009D5E9B"/>
    <w:rsid w:val="009D5F72"/>
    <w:rsid w:val="009D65A0"/>
    <w:rsid w:val="009D6646"/>
    <w:rsid w:val="009D6787"/>
    <w:rsid w:val="009D68E0"/>
    <w:rsid w:val="009D729D"/>
    <w:rsid w:val="009D7592"/>
    <w:rsid w:val="009D79A1"/>
    <w:rsid w:val="009D7BAD"/>
    <w:rsid w:val="009D7F77"/>
    <w:rsid w:val="009E1153"/>
    <w:rsid w:val="009E143F"/>
    <w:rsid w:val="009E1839"/>
    <w:rsid w:val="009E1E5D"/>
    <w:rsid w:val="009E2136"/>
    <w:rsid w:val="009E218D"/>
    <w:rsid w:val="009E26C4"/>
    <w:rsid w:val="009E286D"/>
    <w:rsid w:val="009E28A9"/>
    <w:rsid w:val="009E383B"/>
    <w:rsid w:val="009E3C00"/>
    <w:rsid w:val="009E3FDF"/>
    <w:rsid w:val="009E431F"/>
    <w:rsid w:val="009E4BB0"/>
    <w:rsid w:val="009E520C"/>
    <w:rsid w:val="009E5828"/>
    <w:rsid w:val="009E600B"/>
    <w:rsid w:val="009E6A63"/>
    <w:rsid w:val="009E6B2A"/>
    <w:rsid w:val="009E7678"/>
    <w:rsid w:val="009E7B5D"/>
    <w:rsid w:val="009E7C0C"/>
    <w:rsid w:val="009F0071"/>
    <w:rsid w:val="009F083D"/>
    <w:rsid w:val="009F0A87"/>
    <w:rsid w:val="009F0EFB"/>
    <w:rsid w:val="009F1923"/>
    <w:rsid w:val="009F2397"/>
    <w:rsid w:val="009F29AE"/>
    <w:rsid w:val="009F2C2E"/>
    <w:rsid w:val="009F3A27"/>
    <w:rsid w:val="009F3B3A"/>
    <w:rsid w:val="009F3DC1"/>
    <w:rsid w:val="009F40D3"/>
    <w:rsid w:val="009F448C"/>
    <w:rsid w:val="009F44FD"/>
    <w:rsid w:val="009F4C33"/>
    <w:rsid w:val="009F52BE"/>
    <w:rsid w:val="009F531A"/>
    <w:rsid w:val="009F54FE"/>
    <w:rsid w:val="009F5623"/>
    <w:rsid w:val="009F5679"/>
    <w:rsid w:val="009F580A"/>
    <w:rsid w:val="009F5A4C"/>
    <w:rsid w:val="009F5B66"/>
    <w:rsid w:val="009F6509"/>
    <w:rsid w:val="009F65E6"/>
    <w:rsid w:val="009F687B"/>
    <w:rsid w:val="009F6CF3"/>
    <w:rsid w:val="009F753D"/>
    <w:rsid w:val="009F7642"/>
    <w:rsid w:val="009F79B1"/>
    <w:rsid w:val="00A00042"/>
    <w:rsid w:val="00A002F3"/>
    <w:rsid w:val="00A00DCB"/>
    <w:rsid w:val="00A01134"/>
    <w:rsid w:val="00A012B0"/>
    <w:rsid w:val="00A019CE"/>
    <w:rsid w:val="00A01D85"/>
    <w:rsid w:val="00A01E52"/>
    <w:rsid w:val="00A01F61"/>
    <w:rsid w:val="00A0259A"/>
    <w:rsid w:val="00A0283C"/>
    <w:rsid w:val="00A03DF9"/>
    <w:rsid w:val="00A048E9"/>
    <w:rsid w:val="00A04E10"/>
    <w:rsid w:val="00A0536B"/>
    <w:rsid w:val="00A05C3A"/>
    <w:rsid w:val="00A06233"/>
    <w:rsid w:val="00A067DF"/>
    <w:rsid w:val="00A06CE7"/>
    <w:rsid w:val="00A072A8"/>
    <w:rsid w:val="00A07AFB"/>
    <w:rsid w:val="00A103AC"/>
    <w:rsid w:val="00A106EF"/>
    <w:rsid w:val="00A1098D"/>
    <w:rsid w:val="00A10ED9"/>
    <w:rsid w:val="00A10F72"/>
    <w:rsid w:val="00A110AC"/>
    <w:rsid w:val="00A11166"/>
    <w:rsid w:val="00A1118A"/>
    <w:rsid w:val="00A1150D"/>
    <w:rsid w:val="00A116FC"/>
    <w:rsid w:val="00A12EAA"/>
    <w:rsid w:val="00A12FD6"/>
    <w:rsid w:val="00A13012"/>
    <w:rsid w:val="00A1326B"/>
    <w:rsid w:val="00A1349B"/>
    <w:rsid w:val="00A13974"/>
    <w:rsid w:val="00A14E87"/>
    <w:rsid w:val="00A151E4"/>
    <w:rsid w:val="00A160F6"/>
    <w:rsid w:val="00A162FD"/>
    <w:rsid w:val="00A16FE9"/>
    <w:rsid w:val="00A1706F"/>
    <w:rsid w:val="00A1776D"/>
    <w:rsid w:val="00A178E5"/>
    <w:rsid w:val="00A17AAE"/>
    <w:rsid w:val="00A17B19"/>
    <w:rsid w:val="00A17B8F"/>
    <w:rsid w:val="00A17E0B"/>
    <w:rsid w:val="00A17F8D"/>
    <w:rsid w:val="00A200D6"/>
    <w:rsid w:val="00A208F3"/>
    <w:rsid w:val="00A2109E"/>
    <w:rsid w:val="00A210A5"/>
    <w:rsid w:val="00A2178F"/>
    <w:rsid w:val="00A219E2"/>
    <w:rsid w:val="00A22772"/>
    <w:rsid w:val="00A22F8B"/>
    <w:rsid w:val="00A2326E"/>
    <w:rsid w:val="00A2327E"/>
    <w:rsid w:val="00A23656"/>
    <w:rsid w:val="00A244FB"/>
    <w:rsid w:val="00A24BB8"/>
    <w:rsid w:val="00A2567B"/>
    <w:rsid w:val="00A25A19"/>
    <w:rsid w:val="00A25A4A"/>
    <w:rsid w:val="00A260B1"/>
    <w:rsid w:val="00A263C4"/>
    <w:rsid w:val="00A26986"/>
    <w:rsid w:val="00A26E65"/>
    <w:rsid w:val="00A26FAE"/>
    <w:rsid w:val="00A273D9"/>
    <w:rsid w:val="00A27890"/>
    <w:rsid w:val="00A27944"/>
    <w:rsid w:val="00A27B4D"/>
    <w:rsid w:val="00A303D9"/>
    <w:rsid w:val="00A304B6"/>
    <w:rsid w:val="00A30529"/>
    <w:rsid w:val="00A3061F"/>
    <w:rsid w:val="00A30729"/>
    <w:rsid w:val="00A30846"/>
    <w:rsid w:val="00A30B02"/>
    <w:rsid w:val="00A315E9"/>
    <w:rsid w:val="00A317D4"/>
    <w:rsid w:val="00A32622"/>
    <w:rsid w:val="00A32895"/>
    <w:rsid w:val="00A3297F"/>
    <w:rsid w:val="00A32D9E"/>
    <w:rsid w:val="00A330E4"/>
    <w:rsid w:val="00A338CB"/>
    <w:rsid w:val="00A338F7"/>
    <w:rsid w:val="00A33ADB"/>
    <w:rsid w:val="00A3411D"/>
    <w:rsid w:val="00A341A1"/>
    <w:rsid w:val="00A34636"/>
    <w:rsid w:val="00A3480B"/>
    <w:rsid w:val="00A34EF2"/>
    <w:rsid w:val="00A35D76"/>
    <w:rsid w:val="00A3628F"/>
    <w:rsid w:val="00A36E68"/>
    <w:rsid w:val="00A376CB"/>
    <w:rsid w:val="00A3779B"/>
    <w:rsid w:val="00A37F74"/>
    <w:rsid w:val="00A37F92"/>
    <w:rsid w:val="00A37FBD"/>
    <w:rsid w:val="00A40905"/>
    <w:rsid w:val="00A42748"/>
    <w:rsid w:val="00A4284E"/>
    <w:rsid w:val="00A42A2F"/>
    <w:rsid w:val="00A42AB6"/>
    <w:rsid w:val="00A43A3C"/>
    <w:rsid w:val="00A43A83"/>
    <w:rsid w:val="00A44344"/>
    <w:rsid w:val="00A4498D"/>
    <w:rsid w:val="00A44C7C"/>
    <w:rsid w:val="00A4513A"/>
    <w:rsid w:val="00A45259"/>
    <w:rsid w:val="00A45841"/>
    <w:rsid w:val="00A46466"/>
    <w:rsid w:val="00A4728E"/>
    <w:rsid w:val="00A50590"/>
    <w:rsid w:val="00A507F5"/>
    <w:rsid w:val="00A50BAA"/>
    <w:rsid w:val="00A50BE5"/>
    <w:rsid w:val="00A51485"/>
    <w:rsid w:val="00A516B4"/>
    <w:rsid w:val="00A516B8"/>
    <w:rsid w:val="00A51C31"/>
    <w:rsid w:val="00A521B5"/>
    <w:rsid w:val="00A522DB"/>
    <w:rsid w:val="00A53230"/>
    <w:rsid w:val="00A53B42"/>
    <w:rsid w:val="00A53BCE"/>
    <w:rsid w:val="00A54094"/>
    <w:rsid w:val="00A546D5"/>
    <w:rsid w:val="00A5510E"/>
    <w:rsid w:val="00A55588"/>
    <w:rsid w:val="00A559B9"/>
    <w:rsid w:val="00A55E8C"/>
    <w:rsid w:val="00A5620C"/>
    <w:rsid w:val="00A57697"/>
    <w:rsid w:val="00A57905"/>
    <w:rsid w:val="00A57EA4"/>
    <w:rsid w:val="00A6073B"/>
    <w:rsid w:val="00A60A07"/>
    <w:rsid w:val="00A614E8"/>
    <w:rsid w:val="00A61557"/>
    <w:rsid w:val="00A61956"/>
    <w:rsid w:val="00A61C85"/>
    <w:rsid w:val="00A62622"/>
    <w:rsid w:val="00A62752"/>
    <w:rsid w:val="00A62845"/>
    <w:rsid w:val="00A628CC"/>
    <w:rsid w:val="00A6359E"/>
    <w:rsid w:val="00A63609"/>
    <w:rsid w:val="00A638DC"/>
    <w:rsid w:val="00A6459A"/>
    <w:rsid w:val="00A64E9A"/>
    <w:rsid w:val="00A65345"/>
    <w:rsid w:val="00A657C9"/>
    <w:rsid w:val="00A6588F"/>
    <w:rsid w:val="00A658CD"/>
    <w:rsid w:val="00A6608F"/>
    <w:rsid w:val="00A6679A"/>
    <w:rsid w:val="00A66CC3"/>
    <w:rsid w:val="00A66D80"/>
    <w:rsid w:val="00A67525"/>
    <w:rsid w:val="00A67921"/>
    <w:rsid w:val="00A67B86"/>
    <w:rsid w:val="00A67C5E"/>
    <w:rsid w:val="00A702C6"/>
    <w:rsid w:val="00A70C86"/>
    <w:rsid w:val="00A71AF3"/>
    <w:rsid w:val="00A71DF8"/>
    <w:rsid w:val="00A71F71"/>
    <w:rsid w:val="00A7211E"/>
    <w:rsid w:val="00A7274D"/>
    <w:rsid w:val="00A72F16"/>
    <w:rsid w:val="00A7340F"/>
    <w:rsid w:val="00A7390B"/>
    <w:rsid w:val="00A7396A"/>
    <w:rsid w:val="00A74B26"/>
    <w:rsid w:val="00A74F2D"/>
    <w:rsid w:val="00A75C77"/>
    <w:rsid w:val="00A76343"/>
    <w:rsid w:val="00A76E86"/>
    <w:rsid w:val="00A770E1"/>
    <w:rsid w:val="00A77642"/>
    <w:rsid w:val="00A77915"/>
    <w:rsid w:val="00A779AB"/>
    <w:rsid w:val="00A803A9"/>
    <w:rsid w:val="00A810E8"/>
    <w:rsid w:val="00A8113D"/>
    <w:rsid w:val="00A8117B"/>
    <w:rsid w:val="00A8122D"/>
    <w:rsid w:val="00A81464"/>
    <w:rsid w:val="00A81AB6"/>
    <w:rsid w:val="00A82575"/>
    <w:rsid w:val="00A82888"/>
    <w:rsid w:val="00A828AB"/>
    <w:rsid w:val="00A843A9"/>
    <w:rsid w:val="00A843E5"/>
    <w:rsid w:val="00A84B6E"/>
    <w:rsid w:val="00A85304"/>
    <w:rsid w:val="00A853D8"/>
    <w:rsid w:val="00A85594"/>
    <w:rsid w:val="00A85715"/>
    <w:rsid w:val="00A8657B"/>
    <w:rsid w:val="00A86D06"/>
    <w:rsid w:val="00A875B9"/>
    <w:rsid w:val="00A87D0A"/>
    <w:rsid w:val="00A9069F"/>
    <w:rsid w:val="00A907C3"/>
    <w:rsid w:val="00A90BE9"/>
    <w:rsid w:val="00A91404"/>
    <w:rsid w:val="00A91DB4"/>
    <w:rsid w:val="00A92211"/>
    <w:rsid w:val="00A923A0"/>
    <w:rsid w:val="00A92439"/>
    <w:rsid w:val="00A92639"/>
    <w:rsid w:val="00A929CC"/>
    <w:rsid w:val="00A92BAA"/>
    <w:rsid w:val="00A92F09"/>
    <w:rsid w:val="00A9336D"/>
    <w:rsid w:val="00A9485D"/>
    <w:rsid w:val="00A94D54"/>
    <w:rsid w:val="00A95158"/>
    <w:rsid w:val="00A952A0"/>
    <w:rsid w:val="00A953F6"/>
    <w:rsid w:val="00A95896"/>
    <w:rsid w:val="00A9636A"/>
    <w:rsid w:val="00A96FE6"/>
    <w:rsid w:val="00A9796D"/>
    <w:rsid w:val="00AA0001"/>
    <w:rsid w:val="00AA00F4"/>
    <w:rsid w:val="00AA010C"/>
    <w:rsid w:val="00AA04F9"/>
    <w:rsid w:val="00AA08D8"/>
    <w:rsid w:val="00AA0AE3"/>
    <w:rsid w:val="00AA1295"/>
    <w:rsid w:val="00AA1362"/>
    <w:rsid w:val="00AA20AC"/>
    <w:rsid w:val="00AA2DF3"/>
    <w:rsid w:val="00AA2F3A"/>
    <w:rsid w:val="00AA301D"/>
    <w:rsid w:val="00AA304A"/>
    <w:rsid w:val="00AA3189"/>
    <w:rsid w:val="00AA36B2"/>
    <w:rsid w:val="00AA3E45"/>
    <w:rsid w:val="00AA3E67"/>
    <w:rsid w:val="00AA40DC"/>
    <w:rsid w:val="00AA535C"/>
    <w:rsid w:val="00AA5531"/>
    <w:rsid w:val="00AA5B70"/>
    <w:rsid w:val="00AA70E9"/>
    <w:rsid w:val="00AA7A2A"/>
    <w:rsid w:val="00AB0660"/>
    <w:rsid w:val="00AB0DF3"/>
    <w:rsid w:val="00AB10E1"/>
    <w:rsid w:val="00AB11DF"/>
    <w:rsid w:val="00AB1512"/>
    <w:rsid w:val="00AB169D"/>
    <w:rsid w:val="00AB176E"/>
    <w:rsid w:val="00AB17E1"/>
    <w:rsid w:val="00AB1895"/>
    <w:rsid w:val="00AB1DE1"/>
    <w:rsid w:val="00AB2202"/>
    <w:rsid w:val="00AB234C"/>
    <w:rsid w:val="00AB2689"/>
    <w:rsid w:val="00AB3E0F"/>
    <w:rsid w:val="00AB435F"/>
    <w:rsid w:val="00AB482A"/>
    <w:rsid w:val="00AB4A68"/>
    <w:rsid w:val="00AB4D13"/>
    <w:rsid w:val="00AB5190"/>
    <w:rsid w:val="00AB5353"/>
    <w:rsid w:val="00AB5437"/>
    <w:rsid w:val="00AB5AB1"/>
    <w:rsid w:val="00AB6AF0"/>
    <w:rsid w:val="00AB763E"/>
    <w:rsid w:val="00AB7A84"/>
    <w:rsid w:val="00AB7B20"/>
    <w:rsid w:val="00AC0CAE"/>
    <w:rsid w:val="00AC193F"/>
    <w:rsid w:val="00AC1A50"/>
    <w:rsid w:val="00AC1B5A"/>
    <w:rsid w:val="00AC2D5F"/>
    <w:rsid w:val="00AC3E0F"/>
    <w:rsid w:val="00AC3E91"/>
    <w:rsid w:val="00AC42D2"/>
    <w:rsid w:val="00AC4344"/>
    <w:rsid w:val="00AC435F"/>
    <w:rsid w:val="00AC44A4"/>
    <w:rsid w:val="00AC498B"/>
    <w:rsid w:val="00AC517F"/>
    <w:rsid w:val="00AC53B2"/>
    <w:rsid w:val="00AC5985"/>
    <w:rsid w:val="00AC5E69"/>
    <w:rsid w:val="00AC60CA"/>
    <w:rsid w:val="00AC63FB"/>
    <w:rsid w:val="00AC64C9"/>
    <w:rsid w:val="00AC6A15"/>
    <w:rsid w:val="00AC6AEA"/>
    <w:rsid w:val="00AC6D88"/>
    <w:rsid w:val="00AC6D8F"/>
    <w:rsid w:val="00AC6F35"/>
    <w:rsid w:val="00AC7109"/>
    <w:rsid w:val="00AC7AF6"/>
    <w:rsid w:val="00AC7B68"/>
    <w:rsid w:val="00AC7CE6"/>
    <w:rsid w:val="00AD0A37"/>
    <w:rsid w:val="00AD1323"/>
    <w:rsid w:val="00AD1759"/>
    <w:rsid w:val="00AD20BD"/>
    <w:rsid w:val="00AD23F4"/>
    <w:rsid w:val="00AD2468"/>
    <w:rsid w:val="00AD28B9"/>
    <w:rsid w:val="00AD2926"/>
    <w:rsid w:val="00AD29F6"/>
    <w:rsid w:val="00AD2A0B"/>
    <w:rsid w:val="00AD2F69"/>
    <w:rsid w:val="00AD33F1"/>
    <w:rsid w:val="00AD359B"/>
    <w:rsid w:val="00AD376E"/>
    <w:rsid w:val="00AD3ABF"/>
    <w:rsid w:val="00AD3E49"/>
    <w:rsid w:val="00AD3E4E"/>
    <w:rsid w:val="00AD3F15"/>
    <w:rsid w:val="00AD455D"/>
    <w:rsid w:val="00AD4EB2"/>
    <w:rsid w:val="00AD50E4"/>
    <w:rsid w:val="00AD5214"/>
    <w:rsid w:val="00AD6EAE"/>
    <w:rsid w:val="00AD715D"/>
    <w:rsid w:val="00AD7BC4"/>
    <w:rsid w:val="00AD7F4E"/>
    <w:rsid w:val="00AE00C7"/>
    <w:rsid w:val="00AE0DF7"/>
    <w:rsid w:val="00AE18F3"/>
    <w:rsid w:val="00AE18FC"/>
    <w:rsid w:val="00AE1C26"/>
    <w:rsid w:val="00AE1C30"/>
    <w:rsid w:val="00AE24A1"/>
    <w:rsid w:val="00AE265D"/>
    <w:rsid w:val="00AE3739"/>
    <w:rsid w:val="00AE3969"/>
    <w:rsid w:val="00AE3A5A"/>
    <w:rsid w:val="00AE3B26"/>
    <w:rsid w:val="00AE3B6B"/>
    <w:rsid w:val="00AE3D97"/>
    <w:rsid w:val="00AE4496"/>
    <w:rsid w:val="00AE4558"/>
    <w:rsid w:val="00AE47A1"/>
    <w:rsid w:val="00AE4DA1"/>
    <w:rsid w:val="00AE4DB1"/>
    <w:rsid w:val="00AE6747"/>
    <w:rsid w:val="00AE75E6"/>
    <w:rsid w:val="00AE7B18"/>
    <w:rsid w:val="00AF011D"/>
    <w:rsid w:val="00AF01AF"/>
    <w:rsid w:val="00AF040D"/>
    <w:rsid w:val="00AF05A2"/>
    <w:rsid w:val="00AF0820"/>
    <w:rsid w:val="00AF0A57"/>
    <w:rsid w:val="00AF0B52"/>
    <w:rsid w:val="00AF10AD"/>
    <w:rsid w:val="00AF1298"/>
    <w:rsid w:val="00AF1403"/>
    <w:rsid w:val="00AF18E4"/>
    <w:rsid w:val="00AF1CC8"/>
    <w:rsid w:val="00AF1E96"/>
    <w:rsid w:val="00AF293E"/>
    <w:rsid w:val="00AF2A74"/>
    <w:rsid w:val="00AF3097"/>
    <w:rsid w:val="00AF3104"/>
    <w:rsid w:val="00AF3229"/>
    <w:rsid w:val="00AF3549"/>
    <w:rsid w:val="00AF37B8"/>
    <w:rsid w:val="00AF39FB"/>
    <w:rsid w:val="00AF3D5D"/>
    <w:rsid w:val="00AF4152"/>
    <w:rsid w:val="00AF4D59"/>
    <w:rsid w:val="00AF4F14"/>
    <w:rsid w:val="00AF512F"/>
    <w:rsid w:val="00AF5487"/>
    <w:rsid w:val="00AF573B"/>
    <w:rsid w:val="00AF591E"/>
    <w:rsid w:val="00AF5B43"/>
    <w:rsid w:val="00AF5BBF"/>
    <w:rsid w:val="00AF5F8D"/>
    <w:rsid w:val="00AF627D"/>
    <w:rsid w:val="00AF62A5"/>
    <w:rsid w:val="00AF647E"/>
    <w:rsid w:val="00AF64CD"/>
    <w:rsid w:val="00AF6654"/>
    <w:rsid w:val="00AF66D6"/>
    <w:rsid w:val="00AF74E3"/>
    <w:rsid w:val="00B00430"/>
    <w:rsid w:val="00B00BE8"/>
    <w:rsid w:val="00B00E01"/>
    <w:rsid w:val="00B01534"/>
    <w:rsid w:val="00B018C8"/>
    <w:rsid w:val="00B03167"/>
    <w:rsid w:val="00B0332D"/>
    <w:rsid w:val="00B03A8F"/>
    <w:rsid w:val="00B03CBA"/>
    <w:rsid w:val="00B04B99"/>
    <w:rsid w:val="00B0579C"/>
    <w:rsid w:val="00B059AF"/>
    <w:rsid w:val="00B05B63"/>
    <w:rsid w:val="00B05F7E"/>
    <w:rsid w:val="00B060C4"/>
    <w:rsid w:val="00B061C1"/>
    <w:rsid w:val="00B06648"/>
    <w:rsid w:val="00B067B3"/>
    <w:rsid w:val="00B06852"/>
    <w:rsid w:val="00B06B1B"/>
    <w:rsid w:val="00B06C26"/>
    <w:rsid w:val="00B072A5"/>
    <w:rsid w:val="00B072B5"/>
    <w:rsid w:val="00B07353"/>
    <w:rsid w:val="00B073E9"/>
    <w:rsid w:val="00B0756D"/>
    <w:rsid w:val="00B07C7B"/>
    <w:rsid w:val="00B07E1E"/>
    <w:rsid w:val="00B10223"/>
    <w:rsid w:val="00B115BE"/>
    <w:rsid w:val="00B12056"/>
    <w:rsid w:val="00B12496"/>
    <w:rsid w:val="00B128C7"/>
    <w:rsid w:val="00B1290B"/>
    <w:rsid w:val="00B12C2F"/>
    <w:rsid w:val="00B12EE8"/>
    <w:rsid w:val="00B13209"/>
    <w:rsid w:val="00B136E7"/>
    <w:rsid w:val="00B14474"/>
    <w:rsid w:val="00B1457A"/>
    <w:rsid w:val="00B15BEB"/>
    <w:rsid w:val="00B16142"/>
    <w:rsid w:val="00B16D60"/>
    <w:rsid w:val="00B16F05"/>
    <w:rsid w:val="00B16F43"/>
    <w:rsid w:val="00B178BD"/>
    <w:rsid w:val="00B17954"/>
    <w:rsid w:val="00B17D00"/>
    <w:rsid w:val="00B17EA9"/>
    <w:rsid w:val="00B209DE"/>
    <w:rsid w:val="00B20EA8"/>
    <w:rsid w:val="00B21086"/>
    <w:rsid w:val="00B2109F"/>
    <w:rsid w:val="00B219AA"/>
    <w:rsid w:val="00B21B60"/>
    <w:rsid w:val="00B222A9"/>
    <w:rsid w:val="00B227FC"/>
    <w:rsid w:val="00B22882"/>
    <w:rsid w:val="00B22ABE"/>
    <w:rsid w:val="00B22D59"/>
    <w:rsid w:val="00B23A78"/>
    <w:rsid w:val="00B24202"/>
    <w:rsid w:val="00B247E6"/>
    <w:rsid w:val="00B24821"/>
    <w:rsid w:val="00B25722"/>
    <w:rsid w:val="00B26BE4"/>
    <w:rsid w:val="00B26C08"/>
    <w:rsid w:val="00B26D4E"/>
    <w:rsid w:val="00B27836"/>
    <w:rsid w:val="00B27B57"/>
    <w:rsid w:val="00B27F16"/>
    <w:rsid w:val="00B3088B"/>
    <w:rsid w:val="00B30C10"/>
    <w:rsid w:val="00B31517"/>
    <w:rsid w:val="00B32991"/>
    <w:rsid w:val="00B32D2F"/>
    <w:rsid w:val="00B33636"/>
    <w:rsid w:val="00B35429"/>
    <w:rsid w:val="00B35643"/>
    <w:rsid w:val="00B35A2B"/>
    <w:rsid w:val="00B35CB9"/>
    <w:rsid w:val="00B36483"/>
    <w:rsid w:val="00B36AE1"/>
    <w:rsid w:val="00B36E93"/>
    <w:rsid w:val="00B370FC"/>
    <w:rsid w:val="00B374FF"/>
    <w:rsid w:val="00B37F18"/>
    <w:rsid w:val="00B406FA"/>
    <w:rsid w:val="00B40C06"/>
    <w:rsid w:val="00B41230"/>
    <w:rsid w:val="00B4147F"/>
    <w:rsid w:val="00B41A31"/>
    <w:rsid w:val="00B43182"/>
    <w:rsid w:val="00B4353E"/>
    <w:rsid w:val="00B44202"/>
    <w:rsid w:val="00B44579"/>
    <w:rsid w:val="00B4472C"/>
    <w:rsid w:val="00B45C05"/>
    <w:rsid w:val="00B46231"/>
    <w:rsid w:val="00B46D20"/>
    <w:rsid w:val="00B46F9F"/>
    <w:rsid w:val="00B473B1"/>
    <w:rsid w:val="00B47FF7"/>
    <w:rsid w:val="00B50A11"/>
    <w:rsid w:val="00B50BFB"/>
    <w:rsid w:val="00B516F3"/>
    <w:rsid w:val="00B51F12"/>
    <w:rsid w:val="00B528FF"/>
    <w:rsid w:val="00B52E26"/>
    <w:rsid w:val="00B532FA"/>
    <w:rsid w:val="00B5370A"/>
    <w:rsid w:val="00B53A08"/>
    <w:rsid w:val="00B540B7"/>
    <w:rsid w:val="00B543A5"/>
    <w:rsid w:val="00B5444A"/>
    <w:rsid w:val="00B5447C"/>
    <w:rsid w:val="00B54756"/>
    <w:rsid w:val="00B54774"/>
    <w:rsid w:val="00B5574A"/>
    <w:rsid w:val="00B55BEA"/>
    <w:rsid w:val="00B55D28"/>
    <w:rsid w:val="00B55F14"/>
    <w:rsid w:val="00B56067"/>
    <w:rsid w:val="00B569C9"/>
    <w:rsid w:val="00B57483"/>
    <w:rsid w:val="00B57582"/>
    <w:rsid w:val="00B57E4B"/>
    <w:rsid w:val="00B60D5B"/>
    <w:rsid w:val="00B61137"/>
    <w:rsid w:val="00B616B9"/>
    <w:rsid w:val="00B61BB8"/>
    <w:rsid w:val="00B61DA4"/>
    <w:rsid w:val="00B6221A"/>
    <w:rsid w:val="00B62560"/>
    <w:rsid w:val="00B63DCE"/>
    <w:rsid w:val="00B647D7"/>
    <w:rsid w:val="00B649C5"/>
    <w:rsid w:val="00B655D2"/>
    <w:rsid w:val="00B65D6D"/>
    <w:rsid w:val="00B66648"/>
    <w:rsid w:val="00B668B7"/>
    <w:rsid w:val="00B679F0"/>
    <w:rsid w:val="00B67C1A"/>
    <w:rsid w:val="00B67C84"/>
    <w:rsid w:val="00B701FA"/>
    <w:rsid w:val="00B716CF"/>
    <w:rsid w:val="00B71883"/>
    <w:rsid w:val="00B71D61"/>
    <w:rsid w:val="00B71EFD"/>
    <w:rsid w:val="00B72231"/>
    <w:rsid w:val="00B72685"/>
    <w:rsid w:val="00B72ACE"/>
    <w:rsid w:val="00B72D3C"/>
    <w:rsid w:val="00B7302F"/>
    <w:rsid w:val="00B732F2"/>
    <w:rsid w:val="00B739E9"/>
    <w:rsid w:val="00B74015"/>
    <w:rsid w:val="00B74D04"/>
    <w:rsid w:val="00B74DAB"/>
    <w:rsid w:val="00B75849"/>
    <w:rsid w:val="00B75F9C"/>
    <w:rsid w:val="00B760DD"/>
    <w:rsid w:val="00B76290"/>
    <w:rsid w:val="00B764DF"/>
    <w:rsid w:val="00B76C7C"/>
    <w:rsid w:val="00B80F58"/>
    <w:rsid w:val="00B8142B"/>
    <w:rsid w:val="00B81488"/>
    <w:rsid w:val="00B81B1A"/>
    <w:rsid w:val="00B81C96"/>
    <w:rsid w:val="00B82541"/>
    <w:rsid w:val="00B8270C"/>
    <w:rsid w:val="00B8294B"/>
    <w:rsid w:val="00B82996"/>
    <w:rsid w:val="00B82B38"/>
    <w:rsid w:val="00B82ED4"/>
    <w:rsid w:val="00B83E1C"/>
    <w:rsid w:val="00B83E6B"/>
    <w:rsid w:val="00B843E6"/>
    <w:rsid w:val="00B84667"/>
    <w:rsid w:val="00B86144"/>
    <w:rsid w:val="00B8614E"/>
    <w:rsid w:val="00B862A8"/>
    <w:rsid w:val="00B86977"/>
    <w:rsid w:val="00B86E1F"/>
    <w:rsid w:val="00B874CA"/>
    <w:rsid w:val="00B87895"/>
    <w:rsid w:val="00B9000A"/>
    <w:rsid w:val="00B900B6"/>
    <w:rsid w:val="00B90198"/>
    <w:rsid w:val="00B919B7"/>
    <w:rsid w:val="00B921AA"/>
    <w:rsid w:val="00B9237A"/>
    <w:rsid w:val="00B92482"/>
    <w:rsid w:val="00B92C67"/>
    <w:rsid w:val="00B934EC"/>
    <w:rsid w:val="00B93AEF"/>
    <w:rsid w:val="00B93C48"/>
    <w:rsid w:val="00B93E21"/>
    <w:rsid w:val="00B94C17"/>
    <w:rsid w:val="00B953CC"/>
    <w:rsid w:val="00B9546C"/>
    <w:rsid w:val="00B9582C"/>
    <w:rsid w:val="00B967F5"/>
    <w:rsid w:val="00B9683F"/>
    <w:rsid w:val="00B97558"/>
    <w:rsid w:val="00B97590"/>
    <w:rsid w:val="00B977FF"/>
    <w:rsid w:val="00B97A00"/>
    <w:rsid w:val="00B97BB0"/>
    <w:rsid w:val="00BA0B6F"/>
    <w:rsid w:val="00BA0C02"/>
    <w:rsid w:val="00BA130A"/>
    <w:rsid w:val="00BA1434"/>
    <w:rsid w:val="00BA17F5"/>
    <w:rsid w:val="00BA1E2F"/>
    <w:rsid w:val="00BA2610"/>
    <w:rsid w:val="00BA28F5"/>
    <w:rsid w:val="00BA293B"/>
    <w:rsid w:val="00BA2B90"/>
    <w:rsid w:val="00BA2BA5"/>
    <w:rsid w:val="00BA2D63"/>
    <w:rsid w:val="00BA30A3"/>
    <w:rsid w:val="00BA3162"/>
    <w:rsid w:val="00BA32D2"/>
    <w:rsid w:val="00BA352E"/>
    <w:rsid w:val="00BA376D"/>
    <w:rsid w:val="00BA3B0C"/>
    <w:rsid w:val="00BA41D4"/>
    <w:rsid w:val="00BA4345"/>
    <w:rsid w:val="00BA4A34"/>
    <w:rsid w:val="00BA4E93"/>
    <w:rsid w:val="00BA5514"/>
    <w:rsid w:val="00BA563E"/>
    <w:rsid w:val="00BA56DC"/>
    <w:rsid w:val="00BA5F4D"/>
    <w:rsid w:val="00BA638C"/>
    <w:rsid w:val="00BA6874"/>
    <w:rsid w:val="00BA6B74"/>
    <w:rsid w:val="00BA6E04"/>
    <w:rsid w:val="00BA7008"/>
    <w:rsid w:val="00BA73DA"/>
    <w:rsid w:val="00BB037D"/>
    <w:rsid w:val="00BB0636"/>
    <w:rsid w:val="00BB0AAB"/>
    <w:rsid w:val="00BB1A70"/>
    <w:rsid w:val="00BB1AB8"/>
    <w:rsid w:val="00BB1AEB"/>
    <w:rsid w:val="00BB2691"/>
    <w:rsid w:val="00BB2B9D"/>
    <w:rsid w:val="00BB2F50"/>
    <w:rsid w:val="00BB31C5"/>
    <w:rsid w:val="00BB363C"/>
    <w:rsid w:val="00BB4869"/>
    <w:rsid w:val="00BB488F"/>
    <w:rsid w:val="00BB4F8D"/>
    <w:rsid w:val="00BB54A1"/>
    <w:rsid w:val="00BB569D"/>
    <w:rsid w:val="00BB5C1C"/>
    <w:rsid w:val="00BB5E19"/>
    <w:rsid w:val="00BB5FFE"/>
    <w:rsid w:val="00BB62CC"/>
    <w:rsid w:val="00BB6D74"/>
    <w:rsid w:val="00BB6F35"/>
    <w:rsid w:val="00BB71BE"/>
    <w:rsid w:val="00BB7FB0"/>
    <w:rsid w:val="00BC0D8F"/>
    <w:rsid w:val="00BC0EFE"/>
    <w:rsid w:val="00BC1275"/>
    <w:rsid w:val="00BC1461"/>
    <w:rsid w:val="00BC1575"/>
    <w:rsid w:val="00BC15F7"/>
    <w:rsid w:val="00BC18E3"/>
    <w:rsid w:val="00BC1A00"/>
    <w:rsid w:val="00BC1DBC"/>
    <w:rsid w:val="00BC1E95"/>
    <w:rsid w:val="00BC1F31"/>
    <w:rsid w:val="00BC200E"/>
    <w:rsid w:val="00BC2157"/>
    <w:rsid w:val="00BC2573"/>
    <w:rsid w:val="00BC295A"/>
    <w:rsid w:val="00BC2BB1"/>
    <w:rsid w:val="00BC34A8"/>
    <w:rsid w:val="00BC3827"/>
    <w:rsid w:val="00BC4120"/>
    <w:rsid w:val="00BC456B"/>
    <w:rsid w:val="00BC5584"/>
    <w:rsid w:val="00BC5610"/>
    <w:rsid w:val="00BC56FA"/>
    <w:rsid w:val="00BC5C22"/>
    <w:rsid w:val="00BC6255"/>
    <w:rsid w:val="00BC627A"/>
    <w:rsid w:val="00BC6533"/>
    <w:rsid w:val="00BD0960"/>
    <w:rsid w:val="00BD11CD"/>
    <w:rsid w:val="00BD1538"/>
    <w:rsid w:val="00BD1D99"/>
    <w:rsid w:val="00BD1EC3"/>
    <w:rsid w:val="00BD223C"/>
    <w:rsid w:val="00BD2DF1"/>
    <w:rsid w:val="00BD2E52"/>
    <w:rsid w:val="00BD396A"/>
    <w:rsid w:val="00BD580F"/>
    <w:rsid w:val="00BD5831"/>
    <w:rsid w:val="00BD6E05"/>
    <w:rsid w:val="00BD6F2E"/>
    <w:rsid w:val="00BD79E8"/>
    <w:rsid w:val="00BD7CA9"/>
    <w:rsid w:val="00BE0B05"/>
    <w:rsid w:val="00BE120A"/>
    <w:rsid w:val="00BE1E58"/>
    <w:rsid w:val="00BE25C1"/>
    <w:rsid w:val="00BE2653"/>
    <w:rsid w:val="00BE34E8"/>
    <w:rsid w:val="00BE36D8"/>
    <w:rsid w:val="00BE3777"/>
    <w:rsid w:val="00BE4026"/>
    <w:rsid w:val="00BE41D7"/>
    <w:rsid w:val="00BE49F3"/>
    <w:rsid w:val="00BE5253"/>
    <w:rsid w:val="00BE557B"/>
    <w:rsid w:val="00BE5942"/>
    <w:rsid w:val="00BE6748"/>
    <w:rsid w:val="00BE7361"/>
    <w:rsid w:val="00BE7575"/>
    <w:rsid w:val="00BE7D3E"/>
    <w:rsid w:val="00BF0313"/>
    <w:rsid w:val="00BF0C13"/>
    <w:rsid w:val="00BF100A"/>
    <w:rsid w:val="00BF10D5"/>
    <w:rsid w:val="00BF231D"/>
    <w:rsid w:val="00BF2FFD"/>
    <w:rsid w:val="00BF3174"/>
    <w:rsid w:val="00BF3272"/>
    <w:rsid w:val="00BF329F"/>
    <w:rsid w:val="00BF34BF"/>
    <w:rsid w:val="00BF3531"/>
    <w:rsid w:val="00BF3761"/>
    <w:rsid w:val="00BF38B5"/>
    <w:rsid w:val="00BF393A"/>
    <w:rsid w:val="00BF40D2"/>
    <w:rsid w:val="00BF4574"/>
    <w:rsid w:val="00BF49EF"/>
    <w:rsid w:val="00BF49FD"/>
    <w:rsid w:val="00BF586E"/>
    <w:rsid w:val="00BF5EA0"/>
    <w:rsid w:val="00BF624C"/>
    <w:rsid w:val="00BF63F0"/>
    <w:rsid w:val="00BF68A4"/>
    <w:rsid w:val="00BF728A"/>
    <w:rsid w:val="00C0037A"/>
    <w:rsid w:val="00C00975"/>
    <w:rsid w:val="00C00A53"/>
    <w:rsid w:val="00C00DC1"/>
    <w:rsid w:val="00C00E01"/>
    <w:rsid w:val="00C039C1"/>
    <w:rsid w:val="00C04247"/>
    <w:rsid w:val="00C04321"/>
    <w:rsid w:val="00C04BC2"/>
    <w:rsid w:val="00C05C54"/>
    <w:rsid w:val="00C05E30"/>
    <w:rsid w:val="00C06379"/>
    <w:rsid w:val="00C064FA"/>
    <w:rsid w:val="00C06F37"/>
    <w:rsid w:val="00C073AA"/>
    <w:rsid w:val="00C07913"/>
    <w:rsid w:val="00C07B0F"/>
    <w:rsid w:val="00C106B3"/>
    <w:rsid w:val="00C106DE"/>
    <w:rsid w:val="00C119B9"/>
    <w:rsid w:val="00C11AE1"/>
    <w:rsid w:val="00C11B59"/>
    <w:rsid w:val="00C11E24"/>
    <w:rsid w:val="00C123BF"/>
    <w:rsid w:val="00C12871"/>
    <w:rsid w:val="00C12E08"/>
    <w:rsid w:val="00C12FA9"/>
    <w:rsid w:val="00C1308B"/>
    <w:rsid w:val="00C13353"/>
    <w:rsid w:val="00C1382F"/>
    <w:rsid w:val="00C13CC5"/>
    <w:rsid w:val="00C13E46"/>
    <w:rsid w:val="00C14406"/>
    <w:rsid w:val="00C14861"/>
    <w:rsid w:val="00C15651"/>
    <w:rsid w:val="00C15A36"/>
    <w:rsid w:val="00C15A49"/>
    <w:rsid w:val="00C15CF1"/>
    <w:rsid w:val="00C167C4"/>
    <w:rsid w:val="00C16F40"/>
    <w:rsid w:val="00C17AA4"/>
    <w:rsid w:val="00C17AAC"/>
    <w:rsid w:val="00C17F08"/>
    <w:rsid w:val="00C17F89"/>
    <w:rsid w:val="00C200C2"/>
    <w:rsid w:val="00C2021B"/>
    <w:rsid w:val="00C209BA"/>
    <w:rsid w:val="00C20E9D"/>
    <w:rsid w:val="00C21E30"/>
    <w:rsid w:val="00C21FC1"/>
    <w:rsid w:val="00C224FA"/>
    <w:rsid w:val="00C22E03"/>
    <w:rsid w:val="00C23001"/>
    <w:rsid w:val="00C23744"/>
    <w:rsid w:val="00C23940"/>
    <w:rsid w:val="00C249F7"/>
    <w:rsid w:val="00C24C89"/>
    <w:rsid w:val="00C25B99"/>
    <w:rsid w:val="00C26186"/>
    <w:rsid w:val="00C269A9"/>
    <w:rsid w:val="00C2722B"/>
    <w:rsid w:val="00C27276"/>
    <w:rsid w:val="00C27574"/>
    <w:rsid w:val="00C30512"/>
    <w:rsid w:val="00C30BC0"/>
    <w:rsid w:val="00C314E0"/>
    <w:rsid w:val="00C31C96"/>
    <w:rsid w:val="00C31CE1"/>
    <w:rsid w:val="00C31DA6"/>
    <w:rsid w:val="00C31DD6"/>
    <w:rsid w:val="00C33297"/>
    <w:rsid w:val="00C337B5"/>
    <w:rsid w:val="00C343DD"/>
    <w:rsid w:val="00C347EA"/>
    <w:rsid w:val="00C34B28"/>
    <w:rsid w:val="00C35321"/>
    <w:rsid w:val="00C35A0A"/>
    <w:rsid w:val="00C35BA9"/>
    <w:rsid w:val="00C361B0"/>
    <w:rsid w:val="00C3633A"/>
    <w:rsid w:val="00C37295"/>
    <w:rsid w:val="00C374E4"/>
    <w:rsid w:val="00C3758A"/>
    <w:rsid w:val="00C37EC9"/>
    <w:rsid w:val="00C403C1"/>
    <w:rsid w:val="00C409F5"/>
    <w:rsid w:val="00C41A68"/>
    <w:rsid w:val="00C41B67"/>
    <w:rsid w:val="00C41FCF"/>
    <w:rsid w:val="00C4210B"/>
    <w:rsid w:val="00C42295"/>
    <w:rsid w:val="00C42949"/>
    <w:rsid w:val="00C42CDD"/>
    <w:rsid w:val="00C42CE2"/>
    <w:rsid w:val="00C42DFB"/>
    <w:rsid w:val="00C4392D"/>
    <w:rsid w:val="00C439C2"/>
    <w:rsid w:val="00C43A38"/>
    <w:rsid w:val="00C43C0D"/>
    <w:rsid w:val="00C43D71"/>
    <w:rsid w:val="00C43F3F"/>
    <w:rsid w:val="00C4425B"/>
    <w:rsid w:val="00C4461B"/>
    <w:rsid w:val="00C4478E"/>
    <w:rsid w:val="00C44BA0"/>
    <w:rsid w:val="00C44BD5"/>
    <w:rsid w:val="00C467F6"/>
    <w:rsid w:val="00C468AD"/>
    <w:rsid w:val="00C46B26"/>
    <w:rsid w:val="00C46D2F"/>
    <w:rsid w:val="00C5076D"/>
    <w:rsid w:val="00C509B5"/>
    <w:rsid w:val="00C50C09"/>
    <w:rsid w:val="00C50ED5"/>
    <w:rsid w:val="00C517D4"/>
    <w:rsid w:val="00C51EEA"/>
    <w:rsid w:val="00C5223B"/>
    <w:rsid w:val="00C52991"/>
    <w:rsid w:val="00C52B87"/>
    <w:rsid w:val="00C52D9F"/>
    <w:rsid w:val="00C53557"/>
    <w:rsid w:val="00C53A4B"/>
    <w:rsid w:val="00C541DF"/>
    <w:rsid w:val="00C5420E"/>
    <w:rsid w:val="00C542A4"/>
    <w:rsid w:val="00C545FB"/>
    <w:rsid w:val="00C55648"/>
    <w:rsid w:val="00C55B33"/>
    <w:rsid w:val="00C55F89"/>
    <w:rsid w:val="00C56009"/>
    <w:rsid w:val="00C5600D"/>
    <w:rsid w:val="00C56349"/>
    <w:rsid w:val="00C56E08"/>
    <w:rsid w:val="00C571F3"/>
    <w:rsid w:val="00C575AC"/>
    <w:rsid w:val="00C57E43"/>
    <w:rsid w:val="00C604A0"/>
    <w:rsid w:val="00C60B9D"/>
    <w:rsid w:val="00C61503"/>
    <w:rsid w:val="00C61A83"/>
    <w:rsid w:val="00C62820"/>
    <w:rsid w:val="00C63185"/>
    <w:rsid w:val="00C63AC6"/>
    <w:rsid w:val="00C63D0A"/>
    <w:rsid w:val="00C63E47"/>
    <w:rsid w:val="00C63EFF"/>
    <w:rsid w:val="00C64A8B"/>
    <w:rsid w:val="00C64BC2"/>
    <w:rsid w:val="00C650FF"/>
    <w:rsid w:val="00C6590B"/>
    <w:rsid w:val="00C66F42"/>
    <w:rsid w:val="00C671CA"/>
    <w:rsid w:val="00C67310"/>
    <w:rsid w:val="00C6734A"/>
    <w:rsid w:val="00C67F82"/>
    <w:rsid w:val="00C714B1"/>
    <w:rsid w:val="00C71CC9"/>
    <w:rsid w:val="00C71E97"/>
    <w:rsid w:val="00C71F0D"/>
    <w:rsid w:val="00C72BA5"/>
    <w:rsid w:val="00C72BB7"/>
    <w:rsid w:val="00C72EAD"/>
    <w:rsid w:val="00C732B0"/>
    <w:rsid w:val="00C734FC"/>
    <w:rsid w:val="00C73BC0"/>
    <w:rsid w:val="00C74B22"/>
    <w:rsid w:val="00C74D53"/>
    <w:rsid w:val="00C74F8C"/>
    <w:rsid w:val="00C754A5"/>
    <w:rsid w:val="00C75633"/>
    <w:rsid w:val="00C75682"/>
    <w:rsid w:val="00C75C6D"/>
    <w:rsid w:val="00C75CDB"/>
    <w:rsid w:val="00C7696C"/>
    <w:rsid w:val="00C769A3"/>
    <w:rsid w:val="00C76EA4"/>
    <w:rsid w:val="00C7703B"/>
    <w:rsid w:val="00C80C76"/>
    <w:rsid w:val="00C80FB1"/>
    <w:rsid w:val="00C812D0"/>
    <w:rsid w:val="00C81463"/>
    <w:rsid w:val="00C81B1E"/>
    <w:rsid w:val="00C82155"/>
    <w:rsid w:val="00C82402"/>
    <w:rsid w:val="00C82465"/>
    <w:rsid w:val="00C828E4"/>
    <w:rsid w:val="00C82BD2"/>
    <w:rsid w:val="00C83348"/>
    <w:rsid w:val="00C833E7"/>
    <w:rsid w:val="00C8369F"/>
    <w:rsid w:val="00C83C0B"/>
    <w:rsid w:val="00C83C55"/>
    <w:rsid w:val="00C83E97"/>
    <w:rsid w:val="00C842C4"/>
    <w:rsid w:val="00C8454B"/>
    <w:rsid w:val="00C846C1"/>
    <w:rsid w:val="00C85C79"/>
    <w:rsid w:val="00C86019"/>
    <w:rsid w:val="00C861AF"/>
    <w:rsid w:val="00C8695B"/>
    <w:rsid w:val="00C86AB7"/>
    <w:rsid w:val="00C87068"/>
    <w:rsid w:val="00C87244"/>
    <w:rsid w:val="00C8724D"/>
    <w:rsid w:val="00C87454"/>
    <w:rsid w:val="00C87469"/>
    <w:rsid w:val="00C90069"/>
    <w:rsid w:val="00C90346"/>
    <w:rsid w:val="00C90462"/>
    <w:rsid w:val="00C9051E"/>
    <w:rsid w:val="00C90601"/>
    <w:rsid w:val="00C90A6C"/>
    <w:rsid w:val="00C90CB8"/>
    <w:rsid w:val="00C91707"/>
    <w:rsid w:val="00C917AA"/>
    <w:rsid w:val="00C91994"/>
    <w:rsid w:val="00C91C55"/>
    <w:rsid w:val="00C92093"/>
    <w:rsid w:val="00C92902"/>
    <w:rsid w:val="00C92A0D"/>
    <w:rsid w:val="00C92CA7"/>
    <w:rsid w:val="00C930DA"/>
    <w:rsid w:val="00C93788"/>
    <w:rsid w:val="00C93A20"/>
    <w:rsid w:val="00C93DDB"/>
    <w:rsid w:val="00C9447F"/>
    <w:rsid w:val="00C946F0"/>
    <w:rsid w:val="00C948BD"/>
    <w:rsid w:val="00C9498C"/>
    <w:rsid w:val="00C94CFB"/>
    <w:rsid w:val="00C95164"/>
    <w:rsid w:val="00C95773"/>
    <w:rsid w:val="00C95C65"/>
    <w:rsid w:val="00C961D7"/>
    <w:rsid w:val="00C967EA"/>
    <w:rsid w:val="00C96CA5"/>
    <w:rsid w:val="00C9705F"/>
    <w:rsid w:val="00C972FB"/>
    <w:rsid w:val="00C9766B"/>
    <w:rsid w:val="00C976A7"/>
    <w:rsid w:val="00C977D7"/>
    <w:rsid w:val="00C978AF"/>
    <w:rsid w:val="00C97E90"/>
    <w:rsid w:val="00CA00F2"/>
    <w:rsid w:val="00CA05F6"/>
    <w:rsid w:val="00CA0941"/>
    <w:rsid w:val="00CA124E"/>
    <w:rsid w:val="00CA14C1"/>
    <w:rsid w:val="00CA1B4B"/>
    <w:rsid w:val="00CA2478"/>
    <w:rsid w:val="00CA27D1"/>
    <w:rsid w:val="00CA2816"/>
    <w:rsid w:val="00CA2A75"/>
    <w:rsid w:val="00CA2C10"/>
    <w:rsid w:val="00CA2DDC"/>
    <w:rsid w:val="00CA3118"/>
    <w:rsid w:val="00CA3CE6"/>
    <w:rsid w:val="00CA4107"/>
    <w:rsid w:val="00CA4794"/>
    <w:rsid w:val="00CA4ADD"/>
    <w:rsid w:val="00CA4F28"/>
    <w:rsid w:val="00CA515F"/>
    <w:rsid w:val="00CA544A"/>
    <w:rsid w:val="00CA57DE"/>
    <w:rsid w:val="00CA59F2"/>
    <w:rsid w:val="00CA5F57"/>
    <w:rsid w:val="00CA6E37"/>
    <w:rsid w:val="00CA6E8D"/>
    <w:rsid w:val="00CA7116"/>
    <w:rsid w:val="00CA746C"/>
    <w:rsid w:val="00CA747C"/>
    <w:rsid w:val="00CA769A"/>
    <w:rsid w:val="00CA775A"/>
    <w:rsid w:val="00CA7B47"/>
    <w:rsid w:val="00CA7F32"/>
    <w:rsid w:val="00CB0395"/>
    <w:rsid w:val="00CB03C2"/>
    <w:rsid w:val="00CB0B8A"/>
    <w:rsid w:val="00CB13E7"/>
    <w:rsid w:val="00CB1FE3"/>
    <w:rsid w:val="00CB2138"/>
    <w:rsid w:val="00CB2E18"/>
    <w:rsid w:val="00CB33EF"/>
    <w:rsid w:val="00CB37AE"/>
    <w:rsid w:val="00CB3B76"/>
    <w:rsid w:val="00CB441B"/>
    <w:rsid w:val="00CB469A"/>
    <w:rsid w:val="00CB4C2D"/>
    <w:rsid w:val="00CB4CBA"/>
    <w:rsid w:val="00CB4CC0"/>
    <w:rsid w:val="00CB5997"/>
    <w:rsid w:val="00CB5B00"/>
    <w:rsid w:val="00CB618B"/>
    <w:rsid w:val="00CB6543"/>
    <w:rsid w:val="00CB6C32"/>
    <w:rsid w:val="00CB6C5D"/>
    <w:rsid w:val="00CB7BBE"/>
    <w:rsid w:val="00CC0855"/>
    <w:rsid w:val="00CC0E04"/>
    <w:rsid w:val="00CC1047"/>
    <w:rsid w:val="00CC10AD"/>
    <w:rsid w:val="00CC1A08"/>
    <w:rsid w:val="00CC1E87"/>
    <w:rsid w:val="00CC2223"/>
    <w:rsid w:val="00CC27E4"/>
    <w:rsid w:val="00CC314A"/>
    <w:rsid w:val="00CC3311"/>
    <w:rsid w:val="00CC3409"/>
    <w:rsid w:val="00CC37B3"/>
    <w:rsid w:val="00CC392C"/>
    <w:rsid w:val="00CC3ED5"/>
    <w:rsid w:val="00CC3EE7"/>
    <w:rsid w:val="00CC3F7F"/>
    <w:rsid w:val="00CC4330"/>
    <w:rsid w:val="00CC4DFB"/>
    <w:rsid w:val="00CC4E60"/>
    <w:rsid w:val="00CC4FEC"/>
    <w:rsid w:val="00CC5492"/>
    <w:rsid w:val="00CC5707"/>
    <w:rsid w:val="00CC650D"/>
    <w:rsid w:val="00CC6708"/>
    <w:rsid w:val="00CC6943"/>
    <w:rsid w:val="00CC6F97"/>
    <w:rsid w:val="00CC6FD0"/>
    <w:rsid w:val="00CC7727"/>
    <w:rsid w:val="00CC7947"/>
    <w:rsid w:val="00CC79D9"/>
    <w:rsid w:val="00CC7BA5"/>
    <w:rsid w:val="00CD0274"/>
    <w:rsid w:val="00CD0753"/>
    <w:rsid w:val="00CD09F0"/>
    <w:rsid w:val="00CD0A0A"/>
    <w:rsid w:val="00CD0C7F"/>
    <w:rsid w:val="00CD11C3"/>
    <w:rsid w:val="00CD1241"/>
    <w:rsid w:val="00CD12CF"/>
    <w:rsid w:val="00CD146B"/>
    <w:rsid w:val="00CD196B"/>
    <w:rsid w:val="00CD2527"/>
    <w:rsid w:val="00CD2681"/>
    <w:rsid w:val="00CD3D90"/>
    <w:rsid w:val="00CD3E7D"/>
    <w:rsid w:val="00CD3FDE"/>
    <w:rsid w:val="00CD4054"/>
    <w:rsid w:val="00CD418B"/>
    <w:rsid w:val="00CD451F"/>
    <w:rsid w:val="00CD45B1"/>
    <w:rsid w:val="00CD5856"/>
    <w:rsid w:val="00CD622A"/>
    <w:rsid w:val="00CD684D"/>
    <w:rsid w:val="00CD6EBC"/>
    <w:rsid w:val="00CD77C2"/>
    <w:rsid w:val="00CE0120"/>
    <w:rsid w:val="00CE0A89"/>
    <w:rsid w:val="00CE0D52"/>
    <w:rsid w:val="00CE0ED4"/>
    <w:rsid w:val="00CE1D93"/>
    <w:rsid w:val="00CE25C3"/>
    <w:rsid w:val="00CE2F54"/>
    <w:rsid w:val="00CE31AB"/>
    <w:rsid w:val="00CE330F"/>
    <w:rsid w:val="00CE350A"/>
    <w:rsid w:val="00CE42CF"/>
    <w:rsid w:val="00CE4B7B"/>
    <w:rsid w:val="00CE4D52"/>
    <w:rsid w:val="00CE4EC2"/>
    <w:rsid w:val="00CE52BE"/>
    <w:rsid w:val="00CE53E6"/>
    <w:rsid w:val="00CE5D04"/>
    <w:rsid w:val="00CE5E92"/>
    <w:rsid w:val="00CE60F5"/>
    <w:rsid w:val="00CE74F3"/>
    <w:rsid w:val="00CE78EC"/>
    <w:rsid w:val="00CE7B78"/>
    <w:rsid w:val="00CE7F4B"/>
    <w:rsid w:val="00CF0565"/>
    <w:rsid w:val="00CF0809"/>
    <w:rsid w:val="00CF0A52"/>
    <w:rsid w:val="00CF0F24"/>
    <w:rsid w:val="00CF1002"/>
    <w:rsid w:val="00CF124C"/>
    <w:rsid w:val="00CF19DE"/>
    <w:rsid w:val="00CF1B05"/>
    <w:rsid w:val="00CF1FB7"/>
    <w:rsid w:val="00CF27F0"/>
    <w:rsid w:val="00CF2D71"/>
    <w:rsid w:val="00CF2FAC"/>
    <w:rsid w:val="00CF34E2"/>
    <w:rsid w:val="00CF3DCD"/>
    <w:rsid w:val="00CF4270"/>
    <w:rsid w:val="00CF427B"/>
    <w:rsid w:val="00CF4A27"/>
    <w:rsid w:val="00CF4C27"/>
    <w:rsid w:val="00CF4C31"/>
    <w:rsid w:val="00CF4E22"/>
    <w:rsid w:val="00CF55A2"/>
    <w:rsid w:val="00CF6E17"/>
    <w:rsid w:val="00CF7014"/>
    <w:rsid w:val="00CF72CB"/>
    <w:rsid w:val="00D00732"/>
    <w:rsid w:val="00D008B0"/>
    <w:rsid w:val="00D00B05"/>
    <w:rsid w:val="00D00D57"/>
    <w:rsid w:val="00D01421"/>
    <w:rsid w:val="00D01A2B"/>
    <w:rsid w:val="00D03FEC"/>
    <w:rsid w:val="00D04806"/>
    <w:rsid w:val="00D04A78"/>
    <w:rsid w:val="00D04CBB"/>
    <w:rsid w:val="00D04E10"/>
    <w:rsid w:val="00D05012"/>
    <w:rsid w:val="00D05A53"/>
    <w:rsid w:val="00D05ECD"/>
    <w:rsid w:val="00D06120"/>
    <w:rsid w:val="00D06838"/>
    <w:rsid w:val="00D06BEA"/>
    <w:rsid w:val="00D07844"/>
    <w:rsid w:val="00D101E1"/>
    <w:rsid w:val="00D10681"/>
    <w:rsid w:val="00D106B0"/>
    <w:rsid w:val="00D111AB"/>
    <w:rsid w:val="00D113C9"/>
    <w:rsid w:val="00D115BD"/>
    <w:rsid w:val="00D1180A"/>
    <w:rsid w:val="00D11A37"/>
    <w:rsid w:val="00D1244C"/>
    <w:rsid w:val="00D135B7"/>
    <w:rsid w:val="00D13766"/>
    <w:rsid w:val="00D13D91"/>
    <w:rsid w:val="00D13F63"/>
    <w:rsid w:val="00D1476F"/>
    <w:rsid w:val="00D14E6C"/>
    <w:rsid w:val="00D150A3"/>
    <w:rsid w:val="00D15102"/>
    <w:rsid w:val="00D15B8F"/>
    <w:rsid w:val="00D15BAA"/>
    <w:rsid w:val="00D15BC9"/>
    <w:rsid w:val="00D160CF"/>
    <w:rsid w:val="00D16AC0"/>
    <w:rsid w:val="00D17124"/>
    <w:rsid w:val="00D17597"/>
    <w:rsid w:val="00D17756"/>
    <w:rsid w:val="00D177E7"/>
    <w:rsid w:val="00D179B3"/>
    <w:rsid w:val="00D17EDC"/>
    <w:rsid w:val="00D17F85"/>
    <w:rsid w:val="00D20072"/>
    <w:rsid w:val="00D200AE"/>
    <w:rsid w:val="00D202B0"/>
    <w:rsid w:val="00D20F5E"/>
    <w:rsid w:val="00D2150E"/>
    <w:rsid w:val="00D2164D"/>
    <w:rsid w:val="00D21BF3"/>
    <w:rsid w:val="00D230FB"/>
    <w:rsid w:val="00D24038"/>
    <w:rsid w:val="00D24679"/>
    <w:rsid w:val="00D24771"/>
    <w:rsid w:val="00D2508D"/>
    <w:rsid w:val="00D254C0"/>
    <w:rsid w:val="00D26466"/>
    <w:rsid w:val="00D26684"/>
    <w:rsid w:val="00D26D5A"/>
    <w:rsid w:val="00D26DE0"/>
    <w:rsid w:val="00D27120"/>
    <w:rsid w:val="00D274D5"/>
    <w:rsid w:val="00D27576"/>
    <w:rsid w:val="00D27B4D"/>
    <w:rsid w:val="00D27DBD"/>
    <w:rsid w:val="00D30398"/>
    <w:rsid w:val="00D31550"/>
    <w:rsid w:val="00D31B87"/>
    <w:rsid w:val="00D31CDA"/>
    <w:rsid w:val="00D325D5"/>
    <w:rsid w:val="00D3271C"/>
    <w:rsid w:val="00D32BD3"/>
    <w:rsid w:val="00D32CC7"/>
    <w:rsid w:val="00D3408B"/>
    <w:rsid w:val="00D34991"/>
    <w:rsid w:val="00D35346"/>
    <w:rsid w:val="00D3596B"/>
    <w:rsid w:val="00D35C94"/>
    <w:rsid w:val="00D360B7"/>
    <w:rsid w:val="00D36592"/>
    <w:rsid w:val="00D365E8"/>
    <w:rsid w:val="00D36603"/>
    <w:rsid w:val="00D36B5C"/>
    <w:rsid w:val="00D37BFC"/>
    <w:rsid w:val="00D37CCE"/>
    <w:rsid w:val="00D408EA"/>
    <w:rsid w:val="00D409E4"/>
    <w:rsid w:val="00D40EFC"/>
    <w:rsid w:val="00D42494"/>
    <w:rsid w:val="00D43008"/>
    <w:rsid w:val="00D43321"/>
    <w:rsid w:val="00D438E0"/>
    <w:rsid w:val="00D439E0"/>
    <w:rsid w:val="00D43C81"/>
    <w:rsid w:val="00D44E38"/>
    <w:rsid w:val="00D4553F"/>
    <w:rsid w:val="00D45BD2"/>
    <w:rsid w:val="00D463A6"/>
    <w:rsid w:val="00D4709B"/>
    <w:rsid w:val="00D47199"/>
    <w:rsid w:val="00D47391"/>
    <w:rsid w:val="00D477D9"/>
    <w:rsid w:val="00D47D74"/>
    <w:rsid w:val="00D501C8"/>
    <w:rsid w:val="00D508C6"/>
    <w:rsid w:val="00D509DD"/>
    <w:rsid w:val="00D51517"/>
    <w:rsid w:val="00D51950"/>
    <w:rsid w:val="00D51EBF"/>
    <w:rsid w:val="00D52171"/>
    <w:rsid w:val="00D524FC"/>
    <w:rsid w:val="00D52A53"/>
    <w:rsid w:val="00D52D31"/>
    <w:rsid w:val="00D52F4D"/>
    <w:rsid w:val="00D5309C"/>
    <w:rsid w:val="00D538A6"/>
    <w:rsid w:val="00D538CA"/>
    <w:rsid w:val="00D53B5D"/>
    <w:rsid w:val="00D53F58"/>
    <w:rsid w:val="00D5465A"/>
    <w:rsid w:val="00D54D5F"/>
    <w:rsid w:val="00D5500C"/>
    <w:rsid w:val="00D55195"/>
    <w:rsid w:val="00D5543C"/>
    <w:rsid w:val="00D5593F"/>
    <w:rsid w:val="00D55C80"/>
    <w:rsid w:val="00D55FF8"/>
    <w:rsid w:val="00D5609B"/>
    <w:rsid w:val="00D56199"/>
    <w:rsid w:val="00D56ECE"/>
    <w:rsid w:val="00D5738F"/>
    <w:rsid w:val="00D57812"/>
    <w:rsid w:val="00D57F0D"/>
    <w:rsid w:val="00D602C6"/>
    <w:rsid w:val="00D60589"/>
    <w:rsid w:val="00D60F58"/>
    <w:rsid w:val="00D6123A"/>
    <w:rsid w:val="00D61C1F"/>
    <w:rsid w:val="00D62229"/>
    <w:rsid w:val="00D62C6A"/>
    <w:rsid w:val="00D647C8"/>
    <w:rsid w:val="00D649DE"/>
    <w:rsid w:val="00D64B01"/>
    <w:rsid w:val="00D6557B"/>
    <w:rsid w:val="00D65ADB"/>
    <w:rsid w:val="00D65D0B"/>
    <w:rsid w:val="00D670D9"/>
    <w:rsid w:val="00D67BB3"/>
    <w:rsid w:val="00D7002E"/>
    <w:rsid w:val="00D70743"/>
    <w:rsid w:val="00D70F7C"/>
    <w:rsid w:val="00D71885"/>
    <w:rsid w:val="00D72041"/>
    <w:rsid w:val="00D72D37"/>
    <w:rsid w:val="00D72D42"/>
    <w:rsid w:val="00D73365"/>
    <w:rsid w:val="00D733B2"/>
    <w:rsid w:val="00D7342A"/>
    <w:rsid w:val="00D73656"/>
    <w:rsid w:val="00D7410D"/>
    <w:rsid w:val="00D74258"/>
    <w:rsid w:val="00D74A6A"/>
    <w:rsid w:val="00D74F7E"/>
    <w:rsid w:val="00D750E5"/>
    <w:rsid w:val="00D754CB"/>
    <w:rsid w:val="00D75672"/>
    <w:rsid w:val="00D75F89"/>
    <w:rsid w:val="00D7615C"/>
    <w:rsid w:val="00D7691C"/>
    <w:rsid w:val="00D7697A"/>
    <w:rsid w:val="00D76EE7"/>
    <w:rsid w:val="00D77264"/>
    <w:rsid w:val="00D77472"/>
    <w:rsid w:val="00D77B43"/>
    <w:rsid w:val="00D80087"/>
    <w:rsid w:val="00D80BCB"/>
    <w:rsid w:val="00D80EA3"/>
    <w:rsid w:val="00D8172B"/>
    <w:rsid w:val="00D81AE7"/>
    <w:rsid w:val="00D81D6F"/>
    <w:rsid w:val="00D82270"/>
    <w:rsid w:val="00D822CB"/>
    <w:rsid w:val="00D828A0"/>
    <w:rsid w:val="00D8327A"/>
    <w:rsid w:val="00D8351D"/>
    <w:rsid w:val="00D83CF0"/>
    <w:rsid w:val="00D83FC8"/>
    <w:rsid w:val="00D84539"/>
    <w:rsid w:val="00D848CF"/>
    <w:rsid w:val="00D849C4"/>
    <w:rsid w:val="00D84C75"/>
    <w:rsid w:val="00D84CFA"/>
    <w:rsid w:val="00D85278"/>
    <w:rsid w:val="00D86413"/>
    <w:rsid w:val="00D864EB"/>
    <w:rsid w:val="00D86A0A"/>
    <w:rsid w:val="00D86B91"/>
    <w:rsid w:val="00D86E94"/>
    <w:rsid w:val="00D87054"/>
    <w:rsid w:val="00D870A4"/>
    <w:rsid w:val="00D8729B"/>
    <w:rsid w:val="00D87420"/>
    <w:rsid w:val="00D87E72"/>
    <w:rsid w:val="00D87EB1"/>
    <w:rsid w:val="00D87FAA"/>
    <w:rsid w:val="00D91BE9"/>
    <w:rsid w:val="00D91C60"/>
    <w:rsid w:val="00D9202E"/>
    <w:rsid w:val="00D920EA"/>
    <w:rsid w:val="00D923FC"/>
    <w:rsid w:val="00D92AFC"/>
    <w:rsid w:val="00D935E2"/>
    <w:rsid w:val="00D93DA3"/>
    <w:rsid w:val="00D94C07"/>
    <w:rsid w:val="00D94E19"/>
    <w:rsid w:val="00D9545A"/>
    <w:rsid w:val="00D95514"/>
    <w:rsid w:val="00D95E31"/>
    <w:rsid w:val="00D95E95"/>
    <w:rsid w:val="00D9756D"/>
    <w:rsid w:val="00DA012A"/>
    <w:rsid w:val="00DA070A"/>
    <w:rsid w:val="00DA0D8A"/>
    <w:rsid w:val="00DA1050"/>
    <w:rsid w:val="00DA116C"/>
    <w:rsid w:val="00DA12A4"/>
    <w:rsid w:val="00DA1B92"/>
    <w:rsid w:val="00DA1C7A"/>
    <w:rsid w:val="00DA2B5D"/>
    <w:rsid w:val="00DA36AD"/>
    <w:rsid w:val="00DA3922"/>
    <w:rsid w:val="00DA39BF"/>
    <w:rsid w:val="00DA3D80"/>
    <w:rsid w:val="00DA4200"/>
    <w:rsid w:val="00DA4397"/>
    <w:rsid w:val="00DA48AA"/>
    <w:rsid w:val="00DA61BD"/>
    <w:rsid w:val="00DA662D"/>
    <w:rsid w:val="00DA6CA8"/>
    <w:rsid w:val="00DA6EE7"/>
    <w:rsid w:val="00DA72CF"/>
    <w:rsid w:val="00DA76D1"/>
    <w:rsid w:val="00DB0000"/>
    <w:rsid w:val="00DB03A5"/>
    <w:rsid w:val="00DB0BE5"/>
    <w:rsid w:val="00DB0F5E"/>
    <w:rsid w:val="00DB10AE"/>
    <w:rsid w:val="00DB21E2"/>
    <w:rsid w:val="00DB27F8"/>
    <w:rsid w:val="00DB29F2"/>
    <w:rsid w:val="00DB2D9B"/>
    <w:rsid w:val="00DB33EE"/>
    <w:rsid w:val="00DB3A17"/>
    <w:rsid w:val="00DB417D"/>
    <w:rsid w:val="00DB47BE"/>
    <w:rsid w:val="00DB4DBF"/>
    <w:rsid w:val="00DB4FF6"/>
    <w:rsid w:val="00DB54C5"/>
    <w:rsid w:val="00DB54D1"/>
    <w:rsid w:val="00DB558E"/>
    <w:rsid w:val="00DB566E"/>
    <w:rsid w:val="00DB6A74"/>
    <w:rsid w:val="00DB6DF0"/>
    <w:rsid w:val="00DB7C2B"/>
    <w:rsid w:val="00DB7D31"/>
    <w:rsid w:val="00DC1272"/>
    <w:rsid w:val="00DC12AE"/>
    <w:rsid w:val="00DC1512"/>
    <w:rsid w:val="00DC16A4"/>
    <w:rsid w:val="00DC1B10"/>
    <w:rsid w:val="00DC36A0"/>
    <w:rsid w:val="00DC374D"/>
    <w:rsid w:val="00DC3ABF"/>
    <w:rsid w:val="00DC3F3C"/>
    <w:rsid w:val="00DC3F67"/>
    <w:rsid w:val="00DC4A4A"/>
    <w:rsid w:val="00DC4BDC"/>
    <w:rsid w:val="00DC4F95"/>
    <w:rsid w:val="00DC55A0"/>
    <w:rsid w:val="00DC577E"/>
    <w:rsid w:val="00DC5A06"/>
    <w:rsid w:val="00DC63C4"/>
    <w:rsid w:val="00DC660C"/>
    <w:rsid w:val="00DC6669"/>
    <w:rsid w:val="00DC6705"/>
    <w:rsid w:val="00DC6CF2"/>
    <w:rsid w:val="00DC6F27"/>
    <w:rsid w:val="00DC757C"/>
    <w:rsid w:val="00DC7D31"/>
    <w:rsid w:val="00DD07AA"/>
    <w:rsid w:val="00DD150D"/>
    <w:rsid w:val="00DD171D"/>
    <w:rsid w:val="00DD1CCC"/>
    <w:rsid w:val="00DD209D"/>
    <w:rsid w:val="00DD3B4F"/>
    <w:rsid w:val="00DD3E6E"/>
    <w:rsid w:val="00DD3ED1"/>
    <w:rsid w:val="00DD3EE8"/>
    <w:rsid w:val="00DD3F88"/>
    <w:rsid w:val="00DD4742"/>
    <w:rsid w:val="00DD485E"/>
    <w:rsid w:val="00DD49D2"/>
    <w:rsid w:val="00DD533B"/>
    <w:rsid w:val="00DD54EB"/>
    <w:rsid w:val="00DD5574"/>
    <w:rsid w:val="00DD55C8"/>
    <w:rsid w:val="00DD5BE4"/>
    <w:rsid w:val="00DD615E"/>
    <w:rsid w:val="00DD61D9"/>
    <w:rsid w:val="00DD6218"/>
    <w:rsid w:val="00DD6622"/>
    <w:rsid w:val="00DD746E"/>
    <w:rsid w:val="00DD7937"/>
    <w:rsid w:val="00DD794A"/>
    <w:rsid w:val="00DE008E"/>
    <w:rsid w:val="00DE0733"/>
    <w:rsid w:val="00DE08E4"/>
    <w:rsid w:val="00DE131E"/>
    <w:rsid w:val="00DE13BC"/>
    <w:rsid w:val="00DE160D"/>
    <w:rsid w:val="00DE16A4"/>
    <w:rsid w:val="00DE17A1"/>
    <w:rsid w:val="00DE20F9"/>
    <w:rsid w:val="00DE2814"/>
    <w:rsid w:val="00DE2AC6"/>
    <w:rsid w:val="00DE2B6C"/>
    <w:rsid w:val="00DE2C0D"/>
    <w:rsid w:val="00DE3793"/>
    <w:rsid w:val="00DE3A6E"/>
    <w:rsid w:val="00DE4E6E"/>
    <w:rsid w:val="00DE57F3"/>
    <w:rsid w:val="00DE5928"/>
    <w:rsid w:val="00DE640B"/>
    <w:rsid w:val="00DE6DA7"/>
    <w:rsid w:val="00DE7467"/>
    <w:rsid w:val="00DE754F"/>
    <w:rsid w:val="00DE763F"/>
    <w:rsid w:val="00DE7857"/>
    <w:rsid w:val="00DE7BB9"/>
    <w:rsid w:val="00DF041E"/>
    <w:rsid w:val="00DF0660"/>
    <w:rsid w:val="00DF106B"/>
    <w:rsid w:val="00DF1395"/>
    <w:rsid w:val="00DF1644"/>
    <w:rsid w:val="00DF1707"/>
    <w:rsid w:val="00DF24F4"/>
    <w:rsid w:val="00DF2CF5"/>
    <w:rsid w:val="00DF2D7F"/>
    <w:rsid w:val="00DF2F67"/>
    <w:rsid w:val="00DF37F5"/>
    <w:rsid w:val="00DF3A85"/>
    <w:rsid w:val="00DF3D48"/>
    <w:rsid w:val="00DF3E1D"/>
    <w:rsid w:val="00DF3EA2"/>
    <w:rsid w:val="00DF3ED8"/>
    <w:rsid w:val="00DF43D7"/>
    <w:rsid w:val="00DF4446"/>
    <w:rsid w:val="00DF4DB6"/>
    <w:rsid w:val="00DF5131"/>
    <w:rsid w:val="00DF51D5"/>
    <w:rsid w:val="00DF52C6"/>
    <w:rsid w:val="00DF5585"/>
    <w:rsid w:val="00DF5DD1"/>
    <w:rsid w:val="00DF5F17"/>
    <w:rsid w:val="00DF6017"/>
    <w:rsid w:val="00DF628B"/>
    <w:rsid w:val="00DF66FC"/>
    <w:rsid w:val="00DF6736"/>
    <w:rsid w:val="00DF6BC6"/>
    <w:rsid w:val="00DF716B"/>
    <w:rsid w:val="00DF7559"/>
    <w:rsid w:val="00DF763E"/>
    <w:rsid w:val="00DF7F04"/>
    <w:rsid w:val="00E00057"/>
    <w:rsid w:val="00E00B34"/>
    <w:rsid w:val="00E00FAF"/>
    <w:rsid w:val="00E019E9"/>
    <w:rsid w:val="00E01E0D"/>
    <w:rsid w:val="00E01FBC"/>
    <w:rsid w:val="00E02661"/>
    <w:rsid w:val="00E0278C"/>
    <w:rsid w:val="00E02ADE"/>
    <w:rsid w:val="00E03B22"/>
    <w:rsid w:val="00E03FA9"/>
    <w:rsid w:val="00E04931"/>
    <w:rsid w:val="00E04993"/>
    <w:rsid w:val="00E05CEF"/>
    <w:rsid w:val="00E0625A"/>
    <w:rsid w:val="00E0750A"/>
    <w:rsid w:val="00E07D55"/>
    <w:rsid w:val="00E07E27"/>
    <w:rsid w:val="00E07E8B"/>
    <w:rsid w:val="00E10303"/>
    <w:rsid w:val="00E11631"/>
    <w:rsid w:val="00E120B6"/>
    <w:rsid w:val="00E12B22"/>
    <w:rsid w:val="00E12F4A"/>
    <w:rsid w:val="00E130B1"/>
    <w:rsid w:val="00E13876"/>
    <w:rsid w:val="00E1403B"/>
    <w:rsid w:val="00E14A70"/>
    <w:rsid w:val="00E14BBB"/>
    <w:rsid w:val="00E15B7D"/>
    <w:rsid w:val="00E16430"/>
    <w:rsid w:val="00E16F10"/>
    <w:rsid w:val="00E16FDF"/>
    <w:rsid w:val="00E175E0"/>
    <w:rsid w:val="00E17688"/>
    <w:rsid w:val="00E177A6"/>
    <w:rsid w:val="00E1799B"/>
    <w:rsid w:val="00E17E74"/>
    <w:rsid w:val="00E2155F"/>
    <w:rsid w:val="00E21E56"/>
    <w:rsid w:val="00E21FFA"/>
    <w:rsid w:val="00E22605"/>
    <w:rsid w:val="00E2305E"/>
    <w:rsid w:val="00E232B5"/>
    <w:rsid w:val="00E235DA"/>
    <w:rsid w:val="00E237EB"/>
    <w:rsid w:val="00E239AB"/>
    <w:rsid w:val="00E23B71"/>
    <w:rsid w:val="00E23D34"/>
    <w:rsid w:val="00E23E7C"/>
    <w:rsid w:val="00E249E9"/>
    <w:rsid w:val="00E24C66"/>
    <w:rsid w:val="00E24E60"/>
    <w:rsid w:val="00E25566"/>
    <w:rsid w:val="00E25613"/>
    <w:rsid w:val="00E2595E"/>
    <w:rsid w:val="00E260FF"/>
    <w:rsid w:val="00E26207"/>
    <w:rsid w:val="00E26407"/>
    <w:rsid w:val="00E266E7"/>
    <w:rsid w:val="00E267D5"/>
    <w:rsid w:val="00E26CFF"/>
    <w:rsid w:val="00E26DCA"/>
    <w:rsid w:val="00E2747D"/>
    <w:rsid w:val="00E274C4"/>
    <w:rsid w:val="00E27A57"/>
    <w:rsid w:val="00E31927"/>
    <w:rsid w:val="00E31940"/>
    <w:rsid w:val="00E31A04"/>
    <w:rsid w:val="00E32548"/>
    <w:rsid w:val="00E32753"/>
    <w:rsid w:val="00E32DBC"/>
    <w:rsid w:val="00E33B4C"/>
    <w:rsid w:val="00E33B56"/>
    <w:rsid w:val="00E34218"/>
    <w:rsid w:val="00E35EE0"/>
    <w:rsid w:val="00E362C3"/>
    <w:rsid w:val="00E379EC"/>
    <w:rsid w:val="00E37AE0"/>
    <w:rsid w:val="00E37DF1"/>
    <w:rsid w:val="00E37E69"/>
    <w:rsid w:val="00E37FAB"/>
    <w:rsid w:val="00E4004F"/>
    <w:rsid w:val="00E401EA"/>
    <w:rsid w:val="00E405B0"/>
    <w:rsid w:val="00E4083B"/>
    <w:rsid w:val="00E4109E"/>
    <w:rsid w:val="00E41F80"/>
    <w:rsid w:val="00E422CF"/>
    <w:rsid w:val="00E43229"/>
    <w:rsid w:val="00E434F5"/>
    <w:rsid w:val="00E4357A"/>
    <w:rsid w:val="00E43D42"/>
    <w:rsid w:val="00E4506A"/>
    <w:rsid w:val="00E45840"/>
    <w:rsid w:val="00E45B2E"/>
    <w:rsid w:val="00E45DC0"/>
    <w:rsid w:val="00E466B1"/>
    <w:rsid w:val="00E46D64"/>
    <w:rsid w:val="00E46FD6"/>
    <w:rsid w:val="00E50048"/>
    <w:rsid w:val="00E507F1"/>
    <w:rsid w:val="00E50925"/>
    <w:rsid w:val="00E509A0"/>
    <w:rsid w:val="00E50B95"/>
    <w:rsid w:val="00E512D6"/>
    <w:rsid w:val="00E51428"/>
    <w:rsid w:val="00E5214C"/>
    <w:rsid w:val="00E5278A"/>
    <w:rsid w:val="00E52A57"/>
    <w:rsid w:val="00E52D45"/>
    <w:rsid w:val="00E52FA4"/>
    <w:rsid w:val="00E53051"/>
    <w:rsid w:val="00E53277"/>
    <w:rsid w:val="00E535AD"/>
    <w:rsid w:val="00E53642"/>
    <w:rsid w:val="00E536AF"/>
    <w:rsid w:val="00E538A9"/>
    <w:rsid w:val="00E53934"/>
    <w:rsid w:val="00E53BE7"/>
    <w:rsid w:val="00E5467D"/>
    <w:rsid w:val="00E546C1"/>
    <w:rsid w:val="00E547B5"/>
    <w:rsid w:val="00E54ABB"/>
    <w:rsid w:val="00E5525C"/>
    <w:rsid w:val="00E554DD"/>
    <w:rsid w:val="00E55510"/>
    <w:rsid w:val="00E5554F"/>
    <w:rsid w:val="00E5626B"/>
    <w:rsid w:val="00E5697B"/>
    <w:rsid w:val="00E56CC8"/>
    <w:rsid w:val="00E574E9"/>
    <w:rsid w:val="00E57891"/>
    <w:rsid w:val="00E57B7E"/>
    <w:rsid w:val="00E57D13"/>
    <w:rsid w:val="00E604B4"/>
    <w:rsid w:val="00E6109D"/>
    <w:rsid w:val="00E612CD"/>
    <w:rsid w:val="00E613EF"/>
    <w:rsid w:val="00E61A7F"/>
    <w:rsid w:val="00E62057"/>
    <w:rsid w:val="00E62733"/>
    <w:rsid w:val="00E63C67"/>
    <w:rsid w:val="00E63CDD"/>
    <w:rsid w:val="00E65399"/>
    <w:rsid w:val="00E65AC8"/>
    <w:rsid w:val="00E66AE9"/>
    <w:rsid w:val="00E66FE6"/>
    <w:rsid w:val="00E6713B"/>
    <w:rsid w:val="00E67687"/>
    <w:rsid w:val="00E67C8C"/>
    <w:rsid w:val="00E67FC4"/>
    <w:rsid w:val="00E70176"/>
    <w:rsid w:val="00E702F7"/>
    <w:rsid w:val="00E7046C"/>
    <w:rsid w:val="00E71041"/>
    <w:rsid w:val="00E712A0"/>
    <w:rsid w:val="00E71369"/>
    <w:rsid w:val="00E717DD"/>
    <w:rsid w:val="00E72660"/>
    <w:rsid w:val="00E72729"/>
    <w:rsid w:val="00E73564"/>
    <w:rsid w:val="00E735F3"/>
    <w:rsid w:val="00E73ACE"/>
    <w:rsid w:val="00E74101"/>
    <w:rsid w:val="00E74296"/>
    <w:rsid w:val="00E74489"/>
    <w:rsid w:val="00E74570"/>
    <w:rsid w:val="00E75243"/>
    <w:rsid w:val="00E7597A"/>
    <w:rsid w:val="00E75DEC"/>
    <w:rsid w:val="00E76902"/>
    <w:rsid w:val="00E76C13"/>
    <w:rsid w:val="00E76F8C"/>
    <w:rsid w:val="00E772BA"/>
    <w:rsid w:val="00E77504"/>
    <w:rsid w:val="00E77A7C"/>
    <w:rsid w:val="00E77F9F"/>
    <w:rsid w:val="00E801A1"/>
    <w:rsid w:val="00E80856"/>
    <w:rsid w:val="00E80EFA"/>
    <w:rsid w:val="00E813BA"/>
    <w:rsid w:val="00E81FB0"/>
    <w:rsid w:val="00E82209"/>
    <w:rsid w:val="00E8237E"/>
    <w:rsid w:val="00E829A8"/>
    <w:rsid w:val="00E82C45"/>
    <w:rsid w:val="00E82D38"/>
    <w:rsid w:val="00E82D6A"/>
    <w:rsid w:val="00E82FB6"/>
    <w:rsid w:val="00E83046"/>
    <w:rsid w:val="00E83627"/>
    <w:rsid w:val="00E83952"/>
    <w:rsid w:val="00E8397A"/>
    <w:rsid w:val="00E83A75"/>
    <w:rsid w:val="00E83E7E"/>
    <w:rsid w:val="00E847CB"/>
    <w:rsid w:val="00E84B13"/>
    <w:rsid w:val="00E84EFC"/>
    <w:rsid w:val="00E862A7"/>
    <w:rsid w:val="00E86820"/>
    <w:rsid w:val="00E868AF"/>
    <w:rsid w:val="00E8717F"/>
    <w:rsid w:val="00E87F45"/>
    <w:rsid w:val="00E900B8"/>
    <w:rsid w:val="00E9057F"/>
    <w:rsid w:val="00E90666"/>
    <w:rsid w:val="00E92232"/>
    <w:rsid w:val="00E9291D"/>
    <w:rsid w:val="00E92C7E"/>
    <w:rsid w:val="00E92EE3"/>
    <w:rsid w:val="00E931B7"/>
    <w:rsid w:val="00E9368F"/>
    <w:rsid w:val="00E9425F"/>
    <w:rsid w:val="00E94D72"/>
    <w:rsid w:val="00E94E23"/>
    <w:rsid w:val="00E950ED"/>
    <w:rsid w:val="00E95469"/>
    <w:rsid w:val="00E955E4"/>
    <w:rsid w:val="00E95E1D"/>
    <w:rsid w:val="00E960C4"/>
    <w:rsid w:val="00E96C03"/>
    <w:rsid w:val="00E97CC1"/>
    <w:rsid w:val="00EA090C"/>
    <w:rsid w:val="00EA10A7"/>
    <w:rsid w:val="00EA1C98"/>
    <w:rsid w:val="00EA1D79"/>
    <w:rsid w:val="00EA2ADA"/>
    <w:rsid w:val="00EA2D5E"/>
    <w:rsid w:val="00EA2F32"/>
    <w:rsid w:val="00EA344F"/>
    <w:rsid w:val="00EA3470"/>
    <w:rsid w:val="00EA3559"/>
    <w:rsid w:val="00EA3678"/>
    <w:rsid w:val="00EA36A1"/>
    <w:rsid w:val="00EA3AC9"/>
    <w:rsid w:val="00EA3DCC"/>
    <w:rsid w:val="00EA4916"/>
    <w:rsid w:val="00EA585F"/>
    <w:rsid w:val="00EA5CF2"/>
    <w:rsid w:val="00EA5D89"/>
    <w:rsid w:val="00EA5D9C"/>
    <w:rsid w:val="00EA6607"/>
    <w:rsid w:val="00EA6925"/>
    <w:rsid w:val="00EA6A7E"/>
    <w:rsid w:val="00EA6CE7"/>
    <w:rsid w:val="00EA79EE"/>
    <w:rsid w:val="00EA7BA8"/>
    <w:rsid w:val="00EA7D8A"/>
    <w:rsid w:val="00EB022F"/>
    <w:rsid w:val="00EB059D"/>
    <w:rsid w:val="00EB0C5D"/>
    <w:rsid w:val="00EB0CFA"/>
    <w:rsid w:val="00EB0EB6"/>
    <w:rsid w:val="00EB111D"/>
    <w:rsid w:val="00EB1311"/>
    <w:rsid w:val="00EB1D66"/>
    <w:rsid w:val="00EB26E0"/>
    <w:rsid w:val="00EB270D"/>
    <w:rsid w:val="00EB2AFE"/>
    <w:rsid w:val="00EB2FEF"/>
    <w:rsid w:val="00EB3CC4"/>
    <w:rsid w:val="00EB3EE4"/>
    <w:rsid w:val="00EB41B7"/>
    <w:rsid w:val="00EB42D4"/>
    <w:rsid w:val="00EB48E8"/>
    <w:rsid w:val="00EB5117"/>
    <w:rsid w:val="00EB556A"/>
    <w:rsid w:val="00EB5B4C"/>
    <w:rsid w:val="00EB5B4D"/>
    <w:rsid w:val="00EB5E78"/>
    <w:rsid w:val="00EB7B8E"/>
    <w:rsid w:val="00EC014A"/>
    <w:rsid w:val="00EC0474"/>
    <w:rsid w:val="00EC0658"/>
    <w:rsid w:val="00EC071B"/>
    <w:rsid w:val="00EC0FE2"/>
    <w:rsid w:val="00EC160D"/>
    <w:rsid w:val="00EC1D4F"/>
    <w:rsid w:val="00EC1F78"/>
    <w:rsid w:val="00EC2D3E"/>
    <w:rsid w:val="00EC32B7"/>
    <w:rsid w:val="00EC3432"/>
    <w:rsid w:val="00EC3BD4"/>
    <w:rsid w:val="00EC4B04"/>
    <w:rsid w:val="00EC4DCA"/>
    <w:rsid w:val="00EC540E"/>
    <w:rsid w:val="00EC611F"/>
    <w:rsid w:val="00EC631E"/>
    <w:rsid w:val="00EC639C"/>
    <w:rsid w:val="00EC6539"/>
    <w:rsid w:val="00EC65D0"/>
    <w:rsid w:val="00EC6C9B"/>
    <w:rsid w:val="00EC6DC2"/>
    <w:rsid w:val="00EC6FC1"/>
    <w:rsid w:val="00EC7372"/>
    <w:rsid w:val="00EC77A6"/>
    <w:rsid w:val="00EC796B"/>
    <w:rsid w:val="00ED0058"/>
    <w:rsid w:val="00ED05C3"/>
    <w:rsid w:val="00ED0C18"/>
    <w:rsid w:val="00ED0F03"/>
    <w:rsid w:val="00ED1D60"/>
    <w:rsid w:val="00ED20E6"/>
    <w:rsid w:val="00ED236E"/>
    <w:rsid w:val="00ED2700"/>
    <w:rsid w:val="00ED3515"/>
    <w:rsid w:val="00ED4074"/>
    <w:rsid w:val="00ED490E"/>
    <w:rsid w:val="00ED498B"/>
    <w:rsid w:val="00ED4B9E"/>
    <w:rsid w:val="00ED4FD5"/>
    <w:rsid w:val="00ED5530"/>
    <w:rsid w:val="00ED5860"/>
    <w:rsid w:val="00ED5B88"/>
    <w:rsid w:val="00ED5DEE"/>
    <w:rsid w:val="00ED6561"/>
    <w:rsid w:val="00ED6E1E"/>
    <w:rsid w:val="00ED7CD0"/>
    <w:rsid w:val="00EE02C2"/>
    <w:rsid w:val="00EE0E54"/>
    <w:rsid w:val="00EE160D"/>
    <w:rsid w:val="00EE18C6"/>
    <w:rsid w:val="00EE1921"/>
    <w:rsid w:val="00EE1D15"/>
    <w:rsid w:val="00EE1D40"/>
    <w:rsid w:val="00EE20BB"/>
    <w:rsid w:val="00EE2A3C"/>
    <w:rsid w:val="00EE3016"/>
    <w:rsid w:val="00EE3808"/>
    <w:rsid w:val="00EE39F8"/>
    <w:rsid w:val="00EE3A34"/>
    <w:rsid w:val="00EE3B83"/>
    <w:rsid w:val="00EE4CED"/>
    <w:rsid w:val="00EE543C"/>
    <w:rsid w:val="00EE5880"/>
    <w:rsid w:val="00EE5B5E"/>
    <w:rsid w:val="00EE668D"/>
    <w:rsid w:val="00EE68BA"/>
    <w:rsid w:val="00EE6B82"/>
    <w:rsid w:val="00EE721D"/>
    <w:rsid w:val="00EE7531"/>
    <w:rsid w:val="00EE7960"/>
    <w:rsid w:val="00EE7AF6"/>
    <w:rsid w:val="00EF0256"/>
    <w:rsid w:val="00EF047C"/>
    <w:rsid w:val="00EF1CEE"/>
    <w:rsid w:val="00EF1E90"/>
    <w:rsid w:val="00EF2663"/>
    <w:rsid w:val="00EF2985"/>
    <w:rsid w:val="00EF2F94"/>
    <w:rsid w:val="00EF30CF"/>
    <w:rsid w:val="00EF33C0"/>
    <w:rsid w:val="00EF3464"/>
    <w:rsid w:val="00EF426F"/>
    <w:rsid w:val="00EF439E"/>
    <w:rsid w:val="00EF4443"/>
    <w:rsid w:val="00EF4610"/>
    <w:rsid w:val="00EF4EFF"/>
    <w:rsid w:val="00EF564B"/>
    <w:rsid w:val="00EF59B2"/>
    <w:rsid w:val="00EF59C9"/>
    <w:rsid w:val="00EF5B82"/>
    <w:rsid w:val="00EF5D0E"/>
    <w:rsid w:val="00EF62C0"/>
    <w:rsid w:val="00EF6670"/>
    <w:rsid w:val="00EF6B47"/>
    <w:rsid w:val="00EF6EAD"/>
    <w:rsid w:val="00EF734E"/>
    <w:rsid w:val="00EF7E8D"/>
    <w:rsid w:val="00F0107C"/>
    <w:rsid w:val="00F0134B"/>
    <w:rsid w:val="00F01356"/>
    <w:rsid w:val="00F01360"/>
    <w:rsid w:val="00F0156E"/>
    <w:rsid w:val="00F01794"/>
    <w:rsid w:val="00F01EE2"/>
    <w:rsid w:val="00F01F6D"/>
    <w:rsid w:val="00F021AC"/>
    <w:rsid w:val="00F02504"/>
    <w:rsid w:val="00F04211"/>
    <w:rsid w:val="00F05720"/>
    <w:rsid w:val="00F065AB"/>
    <w:rsid w:val="00F0681F"/>
    <w:rsid w:val="00F06B8D"/>
    <w:rsid w:val="00F06BA5"/>
    <w:rsid w:val="00F06EE9"/>
    <w:rsid w:val="00F07EB1"/>
    <w:rsid w:val="00F10A9A"/>
    <w:rsid w:val="00F111D4"/>
    <w:rsid w:val="00F11EDC"/>
    <w:rsid w:val="00F13294"/>
    <w:rsid w:val="00F138DA"/>
    <w:rsid w:val="00F14354"/>
    <w:rsid w:val="00F14862"/>
    <w:rsid w:val="00F14A15"/>
    <w:rsid w:val="00F14D1E"/>
    <w:rsid w:val="00F14D4E"/>
    <w:rsid w:val="00F14E99"/>
    <w:rsid w:val="00F14F54"/>
    <w:rsid w:val="00F15323"/>
    <w:rsid w:val="00F15611"/>
    <w:rsid w:val="00F15992"/>
    <w:rsid w:val="00F16472"/>
    <w:rsid w:val="00F16822"/>
    <w:rsid w:val="00F17111"/>
    <w:rsid w:val="00F17122"/>
    <w:rsid w:val="00F172F8"/>
    <w:rsid w:val="00F17B51"/>
    <w:rsid w:val="00F17D07"/>
    <w:rsid w:val="00F2015B"/>
    <w:rsid w:val="00F205FC"/>
    <w:rsid w:val="00F21472"/>
    <w:rsid w:val="00F21962"/>
    <w:rsid w:val="00F21E82"/>
    <w:rsid w:val="00F22174"/>
    <w:rsid w:val="00F222BA"/>
    <w:rsid w:val="00F22731"/>
    <w:rsid w:val="00F22874"/>
    <w:rsid w:val="00F23FE7"/>
    <w:rsid w:val="00F247D5"/>
    <w:rsid w:val="00F24852"/>
    <w:rsid w:val="00F24D26"/>
    <w:rsid w:val="00F2520A"/>
    <w:rsid w:val="00F25963"/>
    <w:rsid w:val="00F25F37"/>
    <w:rsid w:val="00F26BD2"/>
    <w:rsid w:val="00F2711C"/>
    <w:rsid w:val="00F27143"/>
    <w:rsid w:val="00F27450"/>
    <w:rsid w:val="00F30791"/>
    <w:rsid w:val="00F30875"/>
    <w:rsid w:val="00F30D13"/>
    <w:rsid w:val="00F30EFA"/>
    <w:rsid w:val="00F31854"/>
    <w:rsid w:val="00F31C0A"/>
    <w:rsid w:val="00F31E2C"/>
    <w:rsid w:val="00F3239C"/>
    <w:rsid w:val="00F32997"/>
    <w:rsid w:val="00F32FE6"/>
    <w:rsid w:val="00F334B2"/>
    <w:rsid w:val="00F33890"/>
    <w:rsid w:val="00F33D66"/>
    <w:rsid w:val="00F33ED1"/>
    <w:rsid w:val="00F34181"/>
    <w:rsid w:val="00F343CB"/>
    <w:rsid w:val="00F349D7"/>
    <w:rsid w:val="00F356B7"/>
    <w:rsid w:val="00F35BA1"/>
    <w:rsid w:val="00F35BAD"/>
    <w:rsid w:val="00F36ACB"/>
    <w:rsid w:val="00F3705D"/>
    <w:rsid w:val="00F37218"/>
    <w:rsid w:val="00F3748C"/>
    <w:rsid w:val="00F375F5"/>
    <w:rsid w:val="00F37AB3"/>
    <w:rsid w:val="00F37BF4"/>
    <w:rsid w:val="00F40DFC"/>
    <w:rsid w:val="00F41461"/>
    <w:rsid w:val="00F41835"/>
    <w:rsid w:val="00F418D2"/>
    <w:rsid w:val="00F420C6"/>
    <w:rsid w:val="00F42C60"/>
    <w:rsid w:val="00F434E6"/>
    <w:rsid w:val="00F435B0"/>
    <w:rsid w:val="00F43732"/>
    <w:rsid w:val="00F43790"/>
    <w:rsid w:val="00F43BC9"/>
    <w:rsid w:val="00F43BE7"/>
    <w:rsid w:val="00F44016"/>
    <w:rsid w:val="00F44C02"/>
    <w:rsid w:val="00F44C22"/>
    <w:rsid w:val="00F45381"/>
    <w:rsid w:val="00F454B7"/>
    <w:rsid w:val="00F455CB"/>
    <w:rsid w:val="00F4616D"/>
    <w:rsid w:val="00F4627E"/>
    <w:rsid w:val="00F46845"/>
    <w:rsid w:val="00F46944"/>
    <w:rsid w:val="00F46B39"/>
    <w:rsid w:val="00F46B84"/>
    <w:rsid w:val="00F46E9E"/>
    <w:rsid w:val="00F47119"/>
    <w:rsid w:val="00F477F0"/>
    <w:rsid w:val="00F5043B"/>
    <w:rsid w:val="00F5142E"/>
    <w:rsid w:val="00F51430"/>
    <w:rsid w:val="00F51594"/>
    <w:rsid w:val="00F51853"/>
    <w:rsid w:val="00F52135"/>
    <w:rsid w:val="00F52587"/>
    <w:rsid w:val="00F52948"/>
    <w:rsid w:val="00F52994"/>
    <w:rsid w:val="00F52A1B"/>
    <w:rsid w:val="00F52B6F"/>
    <w:rsid w:val="00F52C12"/>
    <w:rsid w:val="00F52ED0"/>
    <w:rsid w:val="00F52F80"/>
    <w:rsid w:val="00F531E4"/>
    <w:rsid w:val="00F53397"/>
    <w:rsid w:val="00F5390D"/>
    <w:rsid w:val="00F558D9"/>
    <w:rsid w:val="00F55C4A"/>
    <w:rsid w:val="00F563D3"/>
    <w:rsid w:val="00F56407"/>
    <w:rsid w:val="00F5794A"/>
    <w:rsid w:val="00F57A21"/>
    <w:rsid w:val="00F610C0"/>
    <w:rsid w:val="00F610FC"/>
    <w:rsid w:val="00F613A9"/>
    <w:rsid w:val="00F6160A"/>
    <w:rsid w:val="00F61706"/>
    <w:rsid w:val="00F61E0A"/>
    <w:rsid w:val="00F62895"/>
    <w:rsid w:val="00F62A88"/>
    <w:rsid w:val="00F62D05"/>
    <w:rsid w:val="00F6352E"/>
    <w:rsid w:val="00F64164"/>
    <w:rsid w:val="00F641E9"/>
    <w:rsid w:val="00F6461E"/>
    <w:rsid w:val="00F64C14"/>
    <w:rsid w:val="00F64EA0"/>
    <w:rsid w:val="00F654E0"/>
    <w:rsid w:val="00F657A9"/>
    <w:rsid w:val="00F65A28"/>
    <w:rsid w:val="00F65DD5"/>
    <w:rsid w:val="00F65F08"/>
    <w:rsid w:val="00F66236"/>
    <w:rsid w:val="00F66F9C"/>
    <w:rsid w:val="00F66FA5"/>
    <w:rsid w:val="00F6726E"/>
    <w:rsid w:val="00F67525"/>
    <w:rsid w:val="00F67A02"/>
    <w:rsid w:val="00F67C51"/>
    <w:rsid w:val="00F67CB3"/>
    <w:rsid w:val="00F70C76"/>
    <w:rsid w:val="00F70DD0"/>
    <w:rsid w:val="00F7148A"/>
    <w:rsid w:val="00F715A7"/>
    <w:rsid w:val="00F71B9D"/>
    <w:rsid w:val="00F71E62"/>
    <w:rsid w:val="00F71E6E"/>
    <w:rsid w:val="00F723A5"/>
    <w:rsid w:val="00F724ED"/>
    <w:rsid w:val="00F726C7"/>
    <w:rsid w:val="00F72849"/>
    <w:rsid w:val="00F72DF3"/>
    <w:rsid w:val="00F751CC"/>
    <w:rsid w:val="00F7578E"/>
    <w:rsid w:val="00F75ADB"/>
    <w:rsid w:val="00F75D9A"/>
    <w:rsid w:val="00F7642D"/>
    <w:rsid w:val="00F76A78"/>
    <w:rsid w:val="00F76C7E"/>
    <w:rsid w:val="00F773BA"/>
    <w:rsid w:val="00F7770C"/>
    <w:rsid w:val="00F77D0F"/>
    <w:rsid w:val="00F80505"/>
    <w:rsid w:val="00F80CD7"/>
    <w:rsid w:val="00F8131E"/>
    <w:rsid w:val="00F81629"/>
    <w:rsid w:val="00F816EB"/>
    <w:rsid w:val="00F81EBD"/>
    <w:rsid w:val="00F82566"/>
    <w:rsid w:val="00F8256E"/>
    <w:rsid w:val="00F82DE6"/>
    <w:rsid w:val="00F837B4"/>
    <w:rsid w:val="00F83EA0"/>
    <w:rsid w:val="00F8437D"/>
    <w:rsid w:val="00F84947"/>
    <w:rsid w:val="00F84B4C"/>
    <w:rsid w:val="00F84DD9"/>
    <w:rsid w:val="00F85351"/>
    <w:rsid w:val="00F86676"/>
    <w:rsid w:val="00F8669D"/>
    <w:rsid w:val="00F87244"/>
    <w:rsid w:val="00F874FD"/>
    <w:rsid w:val="00F8762D"/>
    <w:rsid w:val="00F87DB5"/>
    <w:rsid w:val="00F87DF2"/>
    <w:rsid w:val="00F90728"/>
    <w:rsid w:val="00F90CDE"/>
    <w:rsid w:val="00F917D5"/>
    <w:rsid w:val="00F91D5A"/>
    <w:rsid w:val="00F925E9"/>
    <w:rsid w:val="00F92B3D"/>
    <w:rsid w:val="00F92BE5"/>
    <w:rsid w:val="00F94DC4"/>
    <w:rsid w:val="00F953BE"/>
    <w:rsid w:val="00F95877"/>
    <w:rsid w:val="00F958EA"/>
    <w:rsid w:val="00F95FAD"/>
    <w:rsid w:val="00F9626E"/>
    <w:rsid w:val="00F9634B"/>
    <w:rsid w:val="00F967BB"/>
    <w:rsid w:val="00F972CC"/>
    <w:rsid w:val="00F97758"/>
    <w:rsid w:val="00F979A8"/>
    <w:rsid w:val="00FA0527"/>
    <w:rsid w:val="00FA07CC"/>
    <w:rsid w:val="00FA0AFE"/>
    <w:rsid w:val="00FA0C8A"/>
    <w:rsid w:val="00FA0FE8"/>
    <w:rsid w:val="00FA1605"/>
    <w:rsid w:val="00FA1E2C"/>
    <w:rsid w:val="00FA2C7D"/>
    <w:rsid w:val="00FA2EF1"/>
    <w:rsid w:val="00FA3567"/>
    <w:rsid w:val="00FA4261"/>
    <w:rsid w:val="00FA475E"/>
    <w:rsid w:val="00FA4B22"/>
    <w:rsid w:val="00FA4CAF"/>
    <w:rsid w:val="00FA4D1C"/>
    <w:rsid w:val="00FA4FFF"/>
    <w:rsid w:val="00FA51DE"/>
    <w:rsid w:val="00FA584D"/>
    <w:rsid w:val="00FA5C2C"/>
    <w:rsid w:val="00FA5EAF"/>
    <w:rsid w:val="00FA5ECC"/>
    <w:rsid w:val="00FA70BF"/>
    <w:rsid w:val="00FB0C85"/>
    <w:rsid w:val="00FB0D9D"/>
    <w:rsid w:val="00FB1396"/>
    <w:rsid w:val="00FB171B"/>
    <w:rsid w:val="00FB189C"/>
    <w:rsid w:val="00FB1DB7"/>
    <w:rsid w:val="00FB23A2"/>
    <w:rsid w:val="00FB251F"/>
    <w:rsid w:val="00FB2654"/>
    <w:rsid w:val="00FB2A31"/>
    <w:rsid w:val="00FB3189"/>
    <w:rsid w:val="00FB3811"/>
    <w:rsid w:val="00FB3FCE"/>
    <w:rsid w:val="00FB4276"/>
    <w:rsid w:val="00FB4402"/>
    <w:rsid w:val="00FB52B8"/>
    <w:rsid w:val="00FB54D0"/>
    <w:rsid w:val="00FB567A"/>
    <w:rsid w:val="00FB6E91"/>
    <w:rsid w:val="00FB721C"/>
    <w:rsid w:val="00FB78F3"/>
    <w:rsid w:val="00FB7973"/>
    <w:rsid w:val="00FB7A9B"/>
    <w:rsid w:val="00FB7D2C"/>
    <w:rsid w:val="00FB7D96"/>
    <w:rsid w:val="00FB7F02"/>
    <w:rsid w:val="00FC0BE9"/>
    <w:rsid w:val="00FC16B5"/>
    <w:rsid w:val="00FC248D"/>
    <w:rsid w:val="00FC2BD3"/>
    <w:rsid w:val="00FC2C8A"/>
    <w:rsid w:val="00FC33F3"/>
    <w:rsid w:val="00FC3639"/>
    <w:rsid w:val="00FC371B"/>
    <w:rsid w:val="00FC3C97"/>
    <w:rsid w:val="00FC3E2E"/>
    <w:rsid w:val="00FC4150"/>
    <w:rsid w:val="00FC49DE"/>
    <w:rsid w:val="00FC4FC3"/>
    <w:rsid w:val="00FC50BA"/>
    <w:rsid w:val="00FC5ABB"/>
    <w:rsid w:val="00FC5FAD"/>
    <w:rsid w:val="00FC5FB2"/>
    <w:rsid w:val="00FC6384"/>
    <w:rsid w:val="00FC6591"/>
    <w:rsid w:val="00FC6BC8"/>
    <w:rsid w:val="00FC6E46"/>
    <w:rsid w:val="00FD0466"/>
    <w:rsid w:val="00FD0640"/>
    <w:rsid w:val="00FD16B6"/>
    <w:rsid w:val="00FD1CFE"/>
    <w:rsid w:val="00FD218D"/>
    <w:rsid w:val="00FD265C"/>
    <w:rsid w:val="00FD2977"/>
    <w:rsid w:val="00FD2E74"/>
    <w:rsid w:val="00FD2EA3"/>
    <w:rsid w:val="00FD2FDE"/>
    <w:rsid w:val="00FD3444"/>
    <w:rsid w:val="00FD3D62"/>
    <w:rsid w:val="00FD4007"/>
    <w:rsid w:val="00FD49EA"/>
    <w:rsid w:val="00FD4B58"/>
    <w:rsid w:val="00FD5603"/>
    <w:rsid w:val="00FD57DC"/>
    <w:rsid w:val="00FD5AFD"/>
    <w:rsid w:val="00FD6320"/>
    <w:rsid w:val="00FD6D35"/>
    <w:rsid w:val="00FD7203"/>
    <w:rsid w:val="00FD792C"/>
    <w:rsid w:val="00FE0210"/>
    <w:rsid w:val="00FE02A2"/>
    <w:rsid w:val="00FE07BD"/>
    <w:rsid w:val="00FE08FD"/>
    <w:rsid w:val="00FE234B"/>
    <w:rsid w:val="00FE2B99"/>
    <w:rsid w:val="00FE3FC3"/>
    <w:rsid w:val="00FE4608"/>
    <w:rsid w:val="00FE4A9B"/>
    <w:rsid w:val="00FE4FF7"/>
    <w:rsid w:val="00FE4FF8"/>
    <w:rsid w:val="00FE54E9"/>
    <w:rsid w:val="00FE554A"/>
    <w:rsid w:val="00FE624A"/>
    <w:rsid w:val="00FE716D"/>
    <w:rsid w:val="00FE749C"/>
    <w:rsid w:val="00FE7568"/>
    <w:rsid w:val="00FE75A9"/>
    <w:rsid w:val="00FE75F9"/>
    <w:rsid w:val="00FE7A07"/>
    <w:rsid w:val="00FF0656"/>
    <w:rsid w:val="00FF0A5E"/>
    <w:rsid w:val="00FF0A6E"/>
    <w:rsid w:val="00FF1548"/>
    <w:rsid w:val="00FF17C7"/>
    <w:rsid w:val="00FF1904"/>
    <w:rsid w:val="00FF22CE"/>
    <w:rsid w:val="00FF2306"/>
    <w:rsid w:val="00FF24EE"/>
    <w:rsid w:val="00FF33F4"/>
    <w:rsid w:val="00FF36AD"/>
    <w:rsid w:val="00FF3A5D"/>
    <w:rsid w:val="00FF3D27"/>
    <w:rsid w:val="00FF3D5B"/>
    <w:rsid w:val="00FF4790"/>
    <w:rsid w:val="00FF50DA"/>
    <w:rsid w:val="00FF50E9"/>
    <w:rsid w:val="00FF5402"/>
    <w:rsid w:val="00FF590D"/>
    <w:rsid w:val="00FF59A0"/>
    <w:rsid w:val="00FF5F1A"/>
    <w:rsid w:val="00FF663A"/>
    <w:rsid w:val="00FF6D0B"/>
    <w:rsid w:val="00FF6E1C"/>
    <w:rsid w:val="00FF6F0B"/>
    <w:rsid w:val="00FF7257"/>
    <w:rsid w:val="00FF79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EA5E"/>
  <w15:chartTrackingRefBased/>
  <w15:docId w15:val="{4CA303B7-321C-4EFD-B7FA-0860996D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6C"/>
  </w:style>
  <w:style w:type="paragraph" w:styleId="Titre1">
    <w:name w:val="heading 1"/>
    <w:basedOn w:val="Normal"/>
    <w:link w:val="Titre1Car"/>
    <w:uiPriority w:val="9"/>
    <w:qFormat/>
    <w:rsid w:val="00BB54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462D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DC67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845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DC6705"/>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C670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0713"/>
    <w:pPr>
      <w:ind w:left="720"/>
      <w:contextualSpacing/>
    </w:pPr>
  </w:style>
  <w:style w:type="paragraph" w:styleId="En-tte">
    <w:name w:val="header"/>
    <w:basedOn w:val="Normal"/>
    <w:link w:val="En-tteCar"/>
    <w:uiPriority w:val="99"/>
    <w:unhideWhenUsed/>
    <w:rsid w:val="00AC44A4"/>
    <w:pPr>
      <w:tabs>
        <w:tab w:val="center" w:pos="4536"/>
        <w:tab w:val="right" w:pos="9072"/>
      </w:tabs>
      <w:spacing w:after="0" w:line="240" w:lineRule="auto"/>
    </w:pPr>
  </w:style>
  <w:style w:type="character" w:customStyle="1" w:styleId="En-tteCar">
    <w:name w:val="En-tête Car"/>
    <w:basedOn w:val="Policepardfaut"/>
    <w:link w:val="En-tte"/>
    <w:uiPriority w:val="99"/>
    <w:rsid w:val="00AC44A4"/>
  </w:style>
  <w:style w:type="paragraph" w:styleId="Pieddepage">
    <w:name w:val="footer"/>
    <w:basedOn w:val="Normal"/>
    <w:link w:val="PieddepageCar"/>
    <w:uiPriority w:val="99"/>
    <w:unhideWhenUsed/>
    <w:rsid w:val="00AC44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4A4"/>
  </w:style>
  <w:style w:type="character" w:styleId="Lienhypertexte">
    <w:name w:val="Hyperlink"/>
    <w:basedOn w:val="Policepardfaut"/>
    <w:uiPriority w:val="99"/>
    <w:unhideWhenUsed/>
    <w:rsid w:val="00B82B38"/>
    <w:rPr>
      <w:color w:val="0000FF"/>
      <w:u w:val="single"/>
    </w:rPr>
  </w:style>
  <w:style w:type="paragraph" w:styleId="Corpsdetexte">
    <w:name w:val="Body Text"/>
    <w:basedOn w:val="Normal"/>
    <w:link w:val="CorpsdetexteCar"/>
    <w:rsid w:val="00D52171"/>
    <w:pPr>
      <w:spacing w:after="0" w:line="240" w:lineRule="auto"/>
      <w:jc w:val="center"/>
    </w:pPr>
    <w:rPr>
      <w:rFonts w:ascii="Britannic Bold" w:eastAsia="Times New Roman" w:hAnsi="Britannic Bold" w:cs="Times New Roman"/>
      <w:sz w:val="24"/>
      <w:szCs w:val="24"/>
      <w:lang w:eastAsia="fr-FR"/>
    </w:rPr>
  </w:style>
  <w:style w:type="character" w:customStyle="1" w:styleId="CorpsdetexteCar">
    <w:name w:val="Corps de texte Car"/>
    <w:basedOn w:val="Policepardfaut"/>
    <w:link w:val="Corpsdetexte"/>
    <w:rsid w:val="00D52171"/>
    <w:rPr>
      <w:rFonts w:ascii="Britannic Bold" w:eastAsia="Times New Roman" w:hAnsi="Britannic Bold" w:cs="Times New Roman"/>
      <w:sz w:val="24"/>
      <w:szCs w:val="24"/>
      <w:lang w:eastAsia="fr-FR"/>
    </w:rPr>
  </w:style>
  <w:style w:type="character" w:styleId="lev">
    <w:name w:val="Strong"/>
    <w:basedOn w:val="Policepardfaut"/>
    <w:uiPriority w:val="22"/>
    <w:qFormat/>
    <w:rsid w:val="00636FDF"/>
    <w:rPr>
      <w:b/>
      <w:bCs/>
    </w:rPr>
  </w:style>
  <w:style w:type="character" w:styleId="Accentuation">
    <w:name w:val="Emphasis"/>
    <w:basedOn w:val="Policepardfaut"/>
    <w:uiPriority w:val="20"/>
    <w:qFormat/>
    <w:rsid w:val="00636FDF"/>
    <w:rPr>
      <w:i/>
      <w:iCs/>
    </w:rPr>
  </w:style>
  <w:style w:type="paragraph" w:styleId="Textedebulles">
    <w:name w:val="Balloon Text"/>
    <w:basedOn w:val="Normal"/>
    <w:link w:val="TextedebullesCar"/>
    <w:uiPriority w:val="99"/>
    <w:semiHidden/>
    <w:unhideWhenUsed/>
    <w:rsid w:val="000372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7282"/>
    <w:rPr>
      <w:rFonts w:ascii="Segoe UI" w:hAnsi="Segoe UI" w:cs="Segoe UI"/>
      <w:sz w:val="18"/>
      <w:szCs w:val="18"/>
    </w:rPr>
  </w:style>
  <w:style w:type="character" w:styleId="Marquedecommentaire">
    <w:name w:val="annotation reference"/>
    <w:basedOn w:val="Policepardfaut"/>
    <w:uiPriority w:val="99"/>
    <w:semiHidden/>
    <w:unhideWhenUsed/>
    <w:rsid w:val="003B54F4"/>
    <w:rPr>
      <w:sz w:val="16"/>
      <w:szCs w:val="16"/>
    </w:rPr>
  </w:style>
  <w:style w:type="paragraph" w:styleId="Commentaire">
    <w:name w:val="annotation text"/>
    <w:basedOn w:val="Normal"/>
    <w:link w:val="CommentaireCar"/>
    <w:uiPriority w:val="99"/>
    <w:unhideWhenUsed/>
    <w:rsid w:val="003B54F4"/>
    <w:pPr>
      <w:spacing w:line="240" w:lineRule="auto"/>
    </w:pPr>
    <w:rPr>
      <w:sz w:val="20"/>
      <w:szCs w:val="20"/>
    </w:rPr>
  </w:style>
  <w:style w:type="character" w:customStyle="1" w:styleId="CommentaireCar">
    <w:name w:val="Commentaire Car"/>
    <w:basedOn w:val="Policepardfaut"/>
    <w:link w:val="Commentaire"/>
    <w:uiPriority w:val="99"/>
    <w:rsid w:val="003B54F4"/>
    <w:rPr>
      <w:sz w:val="20"/>
      <w:szCs w:val="20"/>
    </w:rPr>
  </w:style>
  <w:style w:type="paragraph" w:styleId="Objetducommentaire">
    <w:name w:val="annotation subject"/>
    <w:basedOn w:val="Commentaire"/>
    <w:next w:val="Commentaire"/>
    <w:link w:val="ObjetducommentaireCar"/>
    <w:uiPriority w:val="99"/>
    <w:semiHidden/>
    <w:unhideWhenUsed/>
    <w:rsid w:val="003B54F4"/>
    <w:rPr>
      <w:b/>
      <w:bCs/>
    </w:rPr>
  </w:style>
  <w:style w:type="character" w:customStyle="1" w:styleId="ObjetducommentaireCar">
    <w:name w:val="Objet du commentaire Car"/>
    <w:basedOn w:val="CommentaireCar"/>
    <w:link w:val="Objetducommentaire"/>
    <w:uiPriority w:val="99"/>
    <w:semiHidden/>
    <w:rsid w:val="003B54F4"/>
    <w:rPr>
      <w:b/>
      <w:bCs/>
      <w:sz w:val="20"/>
      <w:szCs w:val="20"/>
    </w:rPr>
  </w:style>
  <w:style w:type="paragraph" w:customStyle="1" w:styleId="texte">
    <w:name w:val="texte"/>
    <w:basedOn w:val="Normal"/>
    <w:rsid w:val="002118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
    <w:name w:val="no"/>
    <w:basedOn w:val="Policepardfaut"/>
    <w:rsid w:val="00052C09"/>
  </w:style>
  <w:style w:type="paragraph" w:customStyle="1" w:styleId="para">
    <w:name w:val="para"/>
    <w:basedOn w:val="Normal"/>
    <w:rsid w:val="00DA66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BB54A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462DC3"/>
    <w:rPr>
      <w:rFonts w:asciiTheme="majorHAnsi" w:eastAsiaTheme="majorEastAsia" w:hAnsiTheme="majorHAnsi" w:cstheme="majorBidi"/>
      <w:color w:val="2E74B5" w:themeColor="accent1" w:themeShade="BF"/>
      <w:sz w:val="26"/>
      <w:szCs w:val="26"/>
    </w:rPr>
  </w:style>
  <w:style w:type="character" w:styleId="Mentionnonrsolue">
    <w:name w:val="Unresolved Mention"/>
    <w:basedOn w:val="Policepardfaut"/>
    <w:uiPriority w:val="99"/>
    <w:semiHidden/>
    <w:unhideWhenUsed/>
    <w:rsid w:val="00E80856"/>
    <w:rPr>
      <w:color w:val="605E5C"/>
      <w:shd w:val="clear" w:color="auto" w:fill="E1DFDD"/>
    </w:rPr>
  </w:style>
  <w:style w:type="paragraph" w:styleId="NormalWeb">
    <w:name w:val="Normal (Web)"/>
    <w:basedOn w:val="Normal"/>
    <w:uiPriority w:val="99"/>
    <w:semiHidden/>
    <w:unhideWhenUsed/>
    <w:rsid w:val="006152E4"/>
    <w:rPr>
      <w:rFonts w:ascii="Times New Roman" w:hAnsi="Times New Roman" w:cs="Times New Roman"/>
      <w:sz w:val="24"/>
      <w:szCs w:val="24"/>
    </w:rPr>
  </w:style>
  <w:style w:type="character" w:customStyle="1" w:styleId="Titre4Car">
    <w:name w:val="Titre 4 Car"/>
    <w:basedOn w:val="Policepardfaut"/>
    <w:link w:val="Titre4"/>
    <w:uiPriority w:val="9"/>
    <w:semiHidden/>
    <w:rsid w:val="00D84539"/>
    <w:rPr>
      <w:rFonts w:asciiTheme="majorHAnsi" w:eastAsiaTheme="majorEastAsia" w:hAnsiTheme="majorHAnsi" w:cstheme="majorBidi"/>
      <w:i/>
      <w:iCs/>
      <w:color w:val="2E74B5" w:themeColor="accent1" w:themeShade="BF"/>
    </w:rPr>
  </w:style>
  <w:style w:type="character" w:customStyle="1" w:styleId="Titre3Car">
    <w:name w:val="Titre 3 Car"/>
    <w:basedOn w:val="Policepardfaut"/>
    <w:link w:val="Titre3"/>
    <w:uiPriority w:val="9"/>
    <w:semiHidden/>
    <w:rsid w:val="00DC6705"/>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DC6705"/>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DC6705"/>
    <w:rPr>
      <w:rFonts w:asciiTheme="majorHAnsi" w:eastAsiaTheme="majorEastAsia" w:hAnsiTheme="majorHAnsi" w:cstheme="majorBidi"/>
      <w:color w:val="1F4D78" w:themeColor="accent1" w:themeShade="7F"/>
    </w:rPr>
  </w:style>
  <w:style w:type="paragraph" w:styleId="Titre">
    <w:name w:val="Title"/>
    <w:basedOn w:val="Normal"/>
    <w:next w:val="Normal"/>
    <w:link w:val="TitreCar"/>
    <w:uiPriority w:val="10"/>
    <w:qFormat/>
    <w:rsid w:val="005667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566720"/>
    <w:rPr>
      <w:rFonts w:asciiTheme="majorHAnsi" w:eastAsiaTheme="majorEastAsia" w:hAnsiTheme="majorHAnsi" w:cstheme="majorBidi"/>
      <w:spacing w:val="-10"/>
      <w:kern w:val="28"/>
      <w:sz w:val="56"/>
      <w:szCs w:val="56"/>
      <w14:ligatures w14:val="standardContextual"/>
    </w:rPr>
  </w:style>
  <w:style w:type="paragraph" w:styleId="Sous-titre">
    <w:name w:val="Subtitle"/>
    <w:basedOn w:val="Normal"/>
    <w:next w:val="Normal"/>
    <w:link w:val="Sous-titreCar"/>
    <w:uiPriority w:val="11"/>
    <w:qFormat/>
    <w:rsid w:val="0056672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566720"/>
    <w:rPr>
      <w:rFonts w:eastAsiaTheme="majorEastAsia" w:cstheme="majorBidi"/>
      <w:color w:val="595959" w:themeColor="text1" w:themeTint="A6"/>
      <w:spacing w:val="15"/>
      <w:kern w:val="2"/>
      <w:sz w:val="28"/>
      <w:szCs w:val="28"/>
      <w14:ligatures w14:val="standardContextual"/>
    </w:rPr>
  </w:style>
  <w:style w:type="character" w:customStyle="1" w:styleId="versenumber">
    <w:name w:val="verse_number"/>
    <w:basedOn w:val="Policepardfaut"/>
    <w:rsid w:val="0055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967">
      <w:bodyDiv w:val="1"/>
      <w:marLeft w:val="0"/>
      <w:marRight w:val="0"/>
      <w:marTop w:val="0"/>
      <w:marBottom w:val="0"/>
      <w:divBdr>
        <w:top w:val="none" w:sz="0" w:space="0" w:color="auto"/>
        <w:left w:val="none" w:sz="0" w:space="0" w:color="auto"/>
        <w:bottom w:val="none" w:sz="0" w:space="0" w:color="auto"/>
        <w:right w:val="none" w:sz="0" w:space="0" w:color="auto"/>
      </w:divBdr>
    </w:div>
    <w:div w:id="129979098">
      <w:bodyDiv w:val="1"/>
      <w:marLeft w:val="0"/>
      <w:marRight w:val="0"/>
      <w:marTop w:val="0"/>
      <w:marBottom w:val="0"/>
      <w:divBdr>
        <w:top w:val="none" w:sz="0" w:space="0" w:color="auto"/>
        <w:left w:val="none" w:sz="0" w:space="0" w:color="auto"/>
        <w:bottom w:val="none" w:sz="0" w:space="0" w:color="auto"/>
        <w:right w:val="none" w:sz="0" w:space="0" w:color="auto"/>
      </w:divBdr>
    </w:div>
    <w:div w:id="211313572">
      <w:bodyDiv w:val="1"/>
      <w:marLeft w:val="0"/>
      <w:marRight w:val="0"/>
      <w:marTop w:val="0"/>
      <w:marBottom w:val="0"/>
      <w:divBdr>
        <w:top w:val="none" w:sz="0" w:space="0" w:color="auto"/>
        <w:left w:val="none" w:sz="0" w:space="0" w:color="auto"/>
        <w:bottom w:val="none" w:sz="0" w:space="0" w:color="auto"/>
        <w:right w:val="none" w:sz="0" w:space="0" w:color="auto"/>
      </w:divBdr>
    </w:div>
    <w:div w:id="440800519">
      <w:bodyDiv w:val="1"/>
      <w:marLeft w:val="0"/>
      <w:marRight w:val="0"/>
      <w:marTop w:val="0"/>
      <w:marBottom w:val="0"/>
      <w:divBdr>
        <w:top w:val="none" w:sz="0" w:space="0" w:color="auto"/>
        <w:left w:val="none" w:sz="0" w:space="0" w:color="auto"/>
        <w:bottom w:val="none" w:sz="0" w:space="0" w:color="auto"/>
        <w:right w:val="none" w:sz="0" w:space="0" w:color="auto"/>
      </w:divBdr>
    </w:div>
    <w:div w:id="496576822">
      <w:bodyDiv w:val="1"/>
      <w:marLeft w:val="0"/>
      <w:marRight w:val="0"/>
      <w:marTop w:val="0"/>
      <w:marBottom w:val="0"/>
      <w:divBdr>
        <w:top w:val="none" w:sz="0" w:space="0" w:color="auto"/>
        <w:left w:val="none" w:sz="0" w:space="0" w:color="auto"/>
        <w:bottom w:val="none" w:sz="0" w:space="0" w:color="auto"/>
        <w:right w:val="none" w:sz="0" w:space="0" w:color="auto"/>
      </w:divBdr>
    </w:div>
    <w:div w:id="591939825">
      <w:bodyDiv w:val="1"/>
      <w:marLeft w:val="0"/>
      <w:marRight w:val="0"/>
      <w:marTop w:val="0"/>
      <w:marBottom w:val="0"/>
      <w:divBdr>
        <w:top w:val="none" w:sz="0" w:space="0" w:color="auto"/>
        <w:left w:val="none" w:sz="0" w:space="0" w:color="auto"/>
        <w:bottom w:val="none" w:sz="0" w:space="0" w:color="auto"/>
        <w:right w:val="none" w:sz="0" w:space="0" w:color="auto"/>
      </w:divBdr>
    </w:div>
    <w:div w:id="782305906">
      <w:bodyDiv w:val="1"/>
      <w:marLeft w:val="0"/>
      <w:marRight w:val="0"/>
      <w:marTop w:val="0"/>
      <w:marBottom w:val="0"/>
      <w:divBdr>
        <w:top w:val="none" w:sz="0" w:space="0" w:color="auto"/>
        <w:left w:val="none" w:sz="0" w:space="0" w:color="auto"/>
        <w:bottom w:val="none" w:sz="0" w:space="0" w:color="auto"/>
        <w:right w:val="none" w:sz="0" w:space="0" w:color="auto"/>
      </w:divBdr>
    </w:div>
    <w:div w:id="786898840">
      <w:bodyDiv w:val="1"/>
      <w:marLeft w:val="0"/>
      <w:marRight w:val="0"/>
      <w:marTop w:val="0"/>
      <w:marBottom w:val="0"/>
      <w:divBdr>
        <w:top w:val="none" w:sz="0" w:space="0" w:color="auto"/>
        <w:left w:val="none" w:sz="0" w:space="0" w:color="auto"/>
        <w:bottom w:val="none" w:sz="0" w:space="0" w:color="auto"/>
        <w:right w:val="none" w:sz="0" w:space="0" w:color="auto"/>
      </w:divBdr>
    </w:div>
    <w:div w:id="812529609">
      <w:bodyDiv w:val="1"/>
      <w:marLeft w:val="0"/>
      <w:marRight w:val="0"/>
      <w:marTop w:val="0"/>
      <w:marBottom w:val="0"/>
      <w:divBdr>
        <w:top w:val="none" w:sz="0" w:space="0" w:color="auto"/>
        <w:left w:val="none" w:sz="0" w:space="0" w:color="auto"/>
        <w:bottom w:val="none" w:sz="0" w:space="0" w:color="auto"/>
        <w:right w:val="none" w:sz="0" w:space="0" w:color="auto"/>
      </w:divBdr>
      <w:divsChild>
        <w:div w:id="42145075">
          <w:marLeft w:val="0"/>
          <w:marRight w:val="0"/>
          <w:marTop w:val="0"/>
          <w:marBottom w:val="0"/>
          <w:divBdr>
            <w:top w:val="none" w:sz="0" w:space="0" w:color="auto"/>
            <w:left w:val="none" w:sz="0" w:space="0" w:color="auto"/>
            <w:bottom w:val="none" w:sz="0" w:space="0" w:color="auto"/>
            <w:right w:val="none" w:sz="0" w:space="0" w:color="auto"/>
          </w:divBdr>
        </w:div>
      </w:divsChild>
    </w:div>
    <w:div w:id="821124165">
      <w:bodyDiv w:val="1"/>
      <w:marLeft w:val="0"/>
      <w:marRight w:val="0"/>
      <w:marTop w:val="0"/>
      <w:marBottom w:val="0"/>
      <w:divBdr>
        <w:top w:val="none" w:sz="0" w:space="0" w:color="auto"/>
        <w:left w:val="none" w:sz="0" w:space="0" w:color="auto"/>
        <w:bottom w:val="none" w:sz="0" w:space="0" w:color="auto"/>
        <w:right w:val="none" w:sz="0" w:space="0" w:color="auto"/>
      </w:divBdr>
    </w:div>
    <w:div w:id="847520428">
      <w:bodyDiv w:val="1"/>
      <w:marLeft w:val="0"/>
      <w:marRight w:val="0"/>
      <w:marTop w:val="0"/>
      <w:marBottom w:val="0"/>
      <w:divBdr>
        <w:top w:val="none" w:sz="0" w:space="0" w:color="auto"/>
        <w:left w:val="none" w:sz="0" w:space="0" w:color="auto"/>
        <w:bottom w:val="none" w:sz="0" w:space="0" w:color="auto"/>
        <w:right w:val="none" w:sz="0" w:space="0" w:color="auto"/>
      </w:divBdr>
    </w:div>
    <w:div w:id="1161239186">
      <w:bodyDiv w:val="1"/>
      <w:marLeft w:val="0"/>
      <w:marRight w:val="0"/>
      <w:marTop w:val="0"/>
      <w:marBottom w:val="0"/>
      <w:divBdr>
        <w:top w:val="none" w:sz="0" w:space="0" w:color="auto"/>
        <w:left w:val="none" w:sz="0" w:space="0" w:color="auto"/>
        <w:bottom w:val="none" w:sz="0" w:space="0" w:color="auto"/>
        <w:right w:val="none" w:sz="0" w:space="0" w:color="auto"/>
      </w:divBdr>
    </w:div>
    <w:div w:id="1209024486">
      <w:bodyDiv w:val="1"/>
      <w:marLeft w:val="0"/>
      <w:marRight w:val="0"/>
      <w:marTop w:val="0"/>
      <w:marBottom w:val="0"/>
      <w:divBdr>
        <w:top w:val="none" w:sz="0" w:space="0" w:color="auto"/>
        <w:left w:val="none" w:sz="0" w:space="0" w:color="auto"/>
        <w:bottom w:val="none" w:sz="0" w:space="0" w:color="auto"/>
        <w:right w:val="none" w:sz="0" w:space="0" w:color="auto"/>
      </w:divBdr>
    </w:div>
    <w:div w:id="1250967007">
      <w:bodyDiv w:val="1"/>
      <w:marLeft w:val="0"/>
      <w:marRight w:val="0"/>
      <w:marTop w:val="0"/>
      <w:marBottom w:val="0"/>
      <w:divBdr>
        <w:top w:val="none" w:sz="0" w:space="0" w:color="auto"/>
        <w:left w:val="none" w:sz="0" w:space="0" w:color="auto"/>
        <w:bottom w:val="none" w:sz="0" w:space="0" w:color="auto"/>
        <w:right w:val="none" w:sz="0" w:space="0" w:color="auto"/>
      </w:divBdr>
      <w:divsChild>
        <w:div w:id="700982514">
          <w:marLeft w:val="0"/>
          <w:marRight w:val="0"/>
          <w:marTop w:val="0"/>
          <w:marBottom w:val="0"/>
          <w:divBdr>
            <w:top w:val="none" w:sz="0" w:space="0" w:color="auto"/>
            <w:left w:val="none" w:sz="0" w:space="0" w:color="auto"/>
            <w:bottom w:val="none" w:sz="0" w:space="0" w:color="auto"/>
            <w:right w:val="none" w:sz="0" w:space="0" w:color="auto"/>
          </w:divBdr>
        </w:div>
        <w:div w:id="1740445166">
          <w:marLeft w:val="0"/>
          <w:marRight w:val="0"/>
          <w:marTop w:val="0"/>
          <w:marBottom w:val="0"/>
          <w:divBdr>
            <w:top w:val="none" w:sz="0" w:space="0" w:color="auto"/>
            <w:left w:val="none" w:sz="0" w:space="0" w:color="auto"/>
            <w:bottom w:val="none" w:sz="0" w:space="0" w:color="auto"/>
            <w:right w:val="none" w:sz="0" w:space="0" w:color="auto"/>
          </w:divBdr>
        </w:div>
        <w:div w:id="1635598376">
          <w:marLeft w:val="0"/>
          <w:marRight w:val="0"/>
          <w:marTop w:val="0"/>
          <w:marBottom w:val="0"/>
          <w:divBdr>
            <w:top w:val="none" w:sz="0" w:space="0" w:color="auto"/>
            <w:left w:val="none" w:sz="0" w:space="0" w:color="auto"/>
            <w:bottom w:val="none" w:sz="0" w:space="0" w:color="auto"/>
            <w:right w:val="none" w:sz="0" w:space="0" w:color="auto"/>
          </w:divBdr>
        </w:div>
        <w:div w:id="1812988569">
          <w:marLeft w:val="0"/>
          <w:marRight w:val="0"/>
          <w:marTop w:val="0"/>
          <w:marBottom w:val="0"/>
          <w:divBdr>
            <w:top w:val="none" w:sz="0" w:space="0" w:color="auto"/>
            <w:left w:val="none" w:sz="0" w:space="0" w:color="auto"/>
            <w:bottom w:val="none" w:sz="0" w:space="0" w:color="auto"/>
            <w:right w:val="none" w:sz="0" w:space="0" w:color="auto"/>
          </w:divBdr>
        </w:div>
        <w:div w:id="983778714">
          <w:marLeft w:val="0"/>
          <w:marRight w:val="0"/>
          <w:marTop w:val="0"/>
          <w:marBottom w:val="0"/>
          <w:divBdr>
            <w:top w:val="none" w:sz="0" w:space="0" w:color="auto"/>
            <w:left w:val="none" w:sz="0" w:space="0" w:color="auto"/>
            <w:bottom w:val="none" w:sz="0" w:space="0" w:color="auto"/>
            <w:right w:val="none" w:sz="0" w:space="0" w:color="auto"/>
          </w:divBdr>
        </w:div>
      </w:divsChild>
    </w:div>
    <w:div w:id="1386642791">
      <w:bodyDiv w:val="1"/>
      <w:marLeft w:val="0"/>
      <w:marRight w:val="0"/>
      <w:marTop w:val="0"/>
      <w:marBottom w:val="0"/>
      <w:divBdr>
        <w:top w:val="none" w:sz="0" w:space="0" w:color="auto"/>
        <w:left w:val="none" w:sz="0" w:space="0" w:color="auto"/>
        <w:bottom w:val="none" w:sz="0" w:space="0" w:color="auto"/>
        <w:right w:val="none" w:sz="0" w:space="0" w:color="auto"/>
      </w:divBdr>
    </w:div>
    <w:div w:id="1657345198">
      <w:bodyDiv w:val="1"/>
      <w:marLeft w:val="0"/>
      <w:marRight w:val="0"/>
      <w:marTop w:val="0"/>
      <w:marBottom w:val="0"/>
      <w:divBdr>
        <w:top w:val="none" w:sz="0" w:space="0" w:color="auto"/>
        <w:left w:val="none" w:sz="0" w:space="0" w:color="auto"/>
        <w:bottom w:val="none" w:sz="0" w:space="0" w:color="auto"/>
        <w:right w:val="none" w:sz="0" w:space="0" w:color="auto"/>
      </w:divBdr>
    </w:div>
    <w:div w:id="1667516355">
      <w:bodyDiv w:val="1"/>
      <w:marLeft w:val="0"/>
      <w:marRight w:val="0"/>
      <w:marTop w:val="0"/>
      <w:marBottom w:val="0"/>
      <w:divBdr>
        <w:top w:val="none" w:sz="0" w:space="0" w:color="auto"/>
        <w:left w:val="none" w:sz="0" w:space="0" w:color="auto"/>
        <w:bottom w:val="none" w:sz="0" w:space="0" w:color="auto"/>
        <w:right w:val="none" w:sz="0" w:space="0" w:color="auto"/>
      </w:divBdr>
    </w:div>
    <w:div w:id="1990132857">
      <w:bodyDiv w:val="1"/>
      <w:marLeft w:val="0"/>
      <w:marRight w:val="0"/>
      <w:marTop w:val="0"/>
      <w:marBottom w:val="0"/>
      <w:divBdr>
        <w:top w:val="none" w:sz="0" w:space="0" w:color="auto"/>
        <w:left w:val="none" w:sz="0" w:space="0" w:color="auto"/>
        <w:bottom w:val="none" w:sz="0" w:space="0" w:color="auto"/>
        <w:right w:val="none" w:sz="0" w:space="0" w:color="auto"/>
      </w:divBdr>
      <w:divsChild>
        <w:div w:id="2098750104">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2334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wadvent.org/fathers/032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9B9CF38EBEC4FB8F114C476B4A729" ma:contentTypeVersion="18" ma:contentTypeDescription="Crée un document." ma:contentTypeScope="" ma:versionID="195bcd98ec0fb802063bf5acf9918d02">
  <xsd:schema xmlns:xsd="http://www.w3.org/2001/XMLSchema" xmlns:xs="http://www.w3.org/2001/XMLSchema" xmlns:p="http://schemas.microsoft.com/office/2006/metadata/properties" xmlns:ns3="e59de476-a4a2-4233-8141-fbbef3b51e7a" xmlns:ns4="53399f27-b618-4df9-afcc-e45a7bb27e86" targetNamespace="http://schemas.microsoft.com/office/2006/metadata/properties" ma:root="true" ma:fieldsID="670adea0ec77b7a5e982204539be7b4b" ns3:_="" ns4:_="">
    <xsd:import namespace="e59de476-a4a2-4233-8141-fbbef3b51e7a"/>
    <xsd:import namespace="53399f27-b618-4df9-afcc-e45a7bb27e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de476-a4a2-4233-8141-fbbef3b51e7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99f27-b618-4df9-afcc-e45a7bb27e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3399f27-b618-4df9-afcc-e45a7bb27e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24C9A-02F9-420F-A074-697CD5D04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de476-a4a2-4233-8141-fbbef3b51e7a"/>
    <ds:schemaRef ds:uri="53399f27-b618-4df9-afcc-e45a7bb27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67F86-370E-44B5-A231-EA2432DFE9D0}">
  <ds:schemaRefs>
    <ds:schemaRef ds:uri="http://schemas.microsoft.com/office/2006/metadata/properties"/>
    <ds:schemaRef ds:uri="http://schemas.microsoft.com/office/infopath/2007/PartnerControls"/>
    <ds:schemaRef ds:uri="53399f27-b618-4df9-afcc-e45a7bb27e86"/>
  </ds:schemaRefs>
</ds:datastoreItem>
</file>

<file path=customXml/itemProps3.xml><?xml version="1.0" encoding="utf-8"?>
<ds:datastoreItem xmlns:ds="http://schemas.openxmlformats.org/officeDocument/2006/customXml" ds:itemID="{44D9F816-2D2B-4CE8-8BC2-0E03F3213B71}">
  <ds:schemaRefs>
    <ds:schemaRef ds:uri="http://schemas.microsoft.com/sharepoint/v3/contenttype/forms"/>
  </ds:schemaRefs>
</ds:datastoreItem>
</file>

<file path=customXml/itemProps4.xml><?xml version="1.0" encoding="utf-8"?>
<ds:datastoreItem xmlns:ds="http://schemas.openxmlformats.org/officeDocument/2006/customXml" ds:itemID="{8185B588-AAAE-4ACD-8EF8-5F879385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8263</TotalTime>
  <Pages>6</Pages>
  <Words>4427</Words>
  <Characters>20940</Characters>
  <Application>Microsoft Office Word</Application>
  <DocSecurity>0</DocSecurity>
  <Lines>261</Lines>
  <Paragraphs>52</Paragraphs>
  <ScaleCrop>false</ScaleCrop>
  <HeadingPairs>
    <vt:vector size="2" baseType="variant">
      <vt:variant>
        <vt:lpstr>Titre</vt:lpstr>
      </vt:variant>
      <vt:variant>
        <vt:i4>1</vt:i4>
      </vt:variant>
    </vt:vector>
  </HeadingPairs>
  <TitlesOfParts>
    <vt:vector size="1" baseType="lpstr">
      <vt:lpstr/>
    </vt:vector>
  </TitlesOfParts>
  <Company>Servier</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DULLIN Sylvie S.MONDE</dc:creator>
  <cp:keywords/>
  <dc:description/>
  <cp:lastModifiedBy>Sylvie DULLIN</cp:lastModifiedBy>
  <cp:revision>717</cp:revision>
  <cp:lastPrinted>2026-04-14T18:04:00Z</cp:lastPrinted>
  <dcterms:created xsi:type="dcterms:W3CDTF">2026-04-09T20:15:00Z</dcterms:created>
  <dcterms:modified xsi:type="dcterms:W3CDTF">2026-05-04T09:36:00Z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0x0101001039B9CF38EBEC4FB8F114C476B4A729</vt:lpwstr>
  </property>
</Properties>
</file>